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18B6C" w14:textId="77777777" w:rsidR="00FE067E" w:rsidRDefault="003C6034" w:rsidP="00CC1F3B">
      <w:pPr>
        <w:pStyle w:val="TitlePageOrigin"/>
      </w:pPr>
      <w:r>
        <w:rPr>
          <w:caps w:val="0"/>
        </w:rPr>
        <w:t>WEST VIRGINIA LEGISLATURE</w:t>
      </w:r>
    </w:p>
    <w:p w14:paraId="662E7B2F"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2038A8D2" w14:textId="77777777" w:rsidR="00CD36CF" w:rsidRDefault="008D6EFB" w:rsidP="00CC1F3B">
      <w:pPr>
        <w:pStyle w:val="TitlePageBillPrefix"/>
      </w:pPr>
      <w:sdt>
        <w:sdtPr>
          <w:tag w:val="IntroDate"/>
          <w:id w:val="-1236936958"/>
          <w:placeholder>
            <w:docPart w:val="1D81690F674242C697526F03FE86A0B2"/>
          </w:placeholder>
          <w:text/>
        </w:sdtPr>
        <w:sdtEndPr/>
        <w:sdtContent>
          <w:r w:rsidR="00AE48A0">
            <w:t>Introduced</w:t>
          </w:r>
        </w:sdtContent>
      </w:sdt>
    </w:p>
    <w:p w14:paraId="38B14599" w14:textId="2A62337E" w:rsidR="00CD36CF" w:rsidRDefault="008D6EFB" w:rsidP="00CC1F3B">
      <w:pPr>
        <w:pStyle w:val="BillNumber"/>
      </w:pPr>
      <w:sdt>
        <w:sdtPr>
          <w:tag w:val="Chamber"/>
          <w:id w:val="893011969"/>
          <w:lock w:val="sdtLocked"/>
          <w:placeholder>
            <w:docPart w:val="A6F66D1233F845B7BC79F3FD93057E33"/>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A5452360CFD741CAA913778B22C0B95F"/>
          </w:placeholder>
          <w:text/>
        </w:sdtPr>
        <w:sdtEndPr/>
        <w:sdtContent>
          <w:r>
            <w:t>3114</w:t>
          </w:r>
        </w:sdtContent>
      </w:sdt>
    </w:p>
    <w:p w14:paraId="03C7D919" w14:textId="1A3648C8" w:rsidR="00CD36CF" w:rsidRDefault="00CD36CF" w:rsidP="00CC1F3B">
      <w:pPr>
        <w:pStyle w:val="Sponsors"/>
      </w:pPr>
      <w:r>
        <w:t xml:space="preserve">By </w:t>
      </w:r>
      <w:sdt>
        <w:sdtPr>
          <w:tag w:val="Sponsors"/>
          <w:id w:val="1589585889"/>
          <w:placeholder>
            <w:docPart w:val="AF1F9B0F472E4CF9ACCADF2C0744C59E"/>
          </w:placeholder>
          <w:text w:multiLine="1"/>
        </w:sdtPr>
        <w:sdtEndPr/>
        <w:sdtContent>
          <w:r w:rsidR="0061061F">
            <w:t>Delegate</w:t>
          </w:r>
          <w:r w:rsidR="00FF4FF3">
            <w:t>s</w:t>
          </w:r>
          <w:r w:rsidR="0061061F">
            <w:t xml:space="preserve"> Ridenour</w:t>
          </w:r>
          <w:r w:rsidR="00FF4FF3">
            <w:t>, Jennings, Kimble, Phillips, Hillenbrand, Flanigan, Holstein, Kump, Ward, Mallow, and Maynor</w:t>
          </w:r>
        </w:sdtContent>
      </w:sdt>
    </w:p>
    <w:p w14:paraId="24E057BF" w14:textId="79FE4E74" w:rsidR="00E831B3" w:rsidRDefault="00CD36CF" w:rsidP="00CC1F3B">
      <w:pPr>
        <w:pStyle w:val="References"/>
      </w:pPr>
      <w:r>
        <w:t>[</w:t>
      </w:r>
      <w:sdt>
        <w:sdtPr>
          <w:tag w:val="References"/>
          <w:id w:val="-1043047873"/>
          <w:placeholder>
            <w:docPart w:val="BB371161F4D94F96B56959E0224A6A78"/>
          </w:placeholder>
          <w:text w:multiLine="1"/>
        </w:sdtPr>
        <w:sdtEndPr/>
        <w:sdtContent>
          <w:r w:rsidR="008D6EFB">
            <w:t>Introduced March 04, 2025; referred to the Committee on the Judiciary</w:t>
          </w:r>
        </w:sdtContent>
      </w:sdt>
      <w:r>
        <w:t>]</w:t>
      </w:r>
    </w:p>
    <w:p w14:paraId="44A23AD9" w14:textId="77777777" w:rsidR="00484B61" w:rsidRDefault="00484B61" w:rsidP="00CC1F3B">
      <w:pPr>
        <w:pStyle w:val="References"/>
      </w:pPr>
    </w:p>
    <w:p w14:paraId="7A2F7A70" w14:textId="77777777" w:rsidR="00484B61" w:rsidRDefault="00484B61" w:rsidP="00CC1F3B">
      <w:pPr>
        <w:pStyle w:val="References"/>
      </w:pPr>
    </w:p>
    <w:p w14:paraId="15158461" w14:textId="77777777" w:rsidR="00484B61" w:rsidRDefault="00484B61" w:rsidP="00CC1F3B">
      <w:pPr>
        <w:pStyle w:val="References"/>
      </w:pPr>
    </w:p>
    <w:p w14:paraId="235683C6" w14:textId="77777777" w:rsidR="00484B61" w:rsidRDefault="00484B61" w:rsidP="00CC1F3B">
      <w:pPr>
        <w:pStyle w:val="References"/>
      </w:pPr>
    </w:p>
    <w:p w14:paraId="0DAA1111" w14:textId="77777777" w:rsidR="00484B61" w:rsidRDefault="00484B61" w:rsidP="00CC1F3B">
      <w:pPr>
        <w:pStyle w:val="References"/>
      </w:pPr>
    </w:p>
    <w:p w14:paraId="7A8F4088" w14:textId="77777777" w:rsidR="00484B61" w:rsidRDefault="00484B61" w:rsidP="00CC1F3B">
      <w:pPr>
        <w:pStyle w:val="References"/>
      </w:pPr>
    </w:p>
    <w:p w14:paraId="05020B47" w14:textId="77777777" w:rsidR="00484B61" w:rsidRDefault="00484B61" w:rsidP="00CC1F3B">
      <w:pPr>
        <w:pStyle w:val="References"/>
      </w:pPr>
    </w:p>
    <w:p w14:paraId="3ACC65A9" w14:textId="77777777" w:rsidR="00484B61" w:rsidRDefault="00484B61" w:rsidP="00CC1F3B">
      <w:pPr>
        <w:pStyle w:val="References"/>
      </w:pPr>
    </w:p>
    <w:p w14:paraId="41658905" w14:textId="77777777" w:rsidR="00484B61" w:rsidRDefault="00484B61" w:rsidP="00CC1F3B">
      <w:pPr>
        <w:pStyle w:val="References"/>
      </w:pPr>
    </w:p>
    <w:p w14:paraId="3E2BBFB3" w14:textId="77777777" w:rsidR="00484B61" w:rsidRDefault="00484B61" w:rsidP="00CC1F3B">
      <w:pPr>
        <w:pStyle w:val="References"/>
      </w:pPr>
    </w:p>
    <w:p w14:paraId="0A53F41B" w14:textId="77777777" w:rsidR="00484B61" w:rsidRDefault="00484B61" w:rsidP="00CC1F3B">
      <w:pPr>
        <w:pStyle w:val="References"/>
      </w:pPr>
    </w:p>
    <w:p w14:paraId="4D92EEB0" w14:textId="4744D3F2" w:rsidR="00303684" w:rsidRDefault="0000526A" w:rsidP="00F76154">
      <w:pPr>
        <w:pStyle w:val="TitleSection"/>
      </w:pPr>
      <w:r>
        <w:lastRenderedPageBreak/>
        <w:t>A BILL</w:t>
      </w:r>
      <w:r w:rsidR="0061061F">
        <w:t xml:space="preserve"> to amend the Code of West Virginia</w:t>
      </w:r>
      <w:r w:rsidR="00F76154">
        <w:t>, 1931, as amended,</w:t>
      </w:r>
      <w:r w:rsidR="0061061F">
        <w:t xml:space="preserve"> by adding a new section, designated §</w:t>
      </w:r>
      <w:r w:rsidR="00260CD1">
        <w:t>6B-3-7a</w:t>
      </w:r>
      <w:r w:rsidR="00484B61">
        <w:t>,</w:t>
      </w:r>
      <w:r w:rsidR="00260CD1">
        <w:t xml:space="preserve"> relating to </w:t>
      </w:r>
      <w:bookmarkStart w:id="0" w:name="_Hlk189146654"/>
      <w:r w:rsidR="00260CD1">
        <w:t xml:space="preserve">prohibiting compensation for lobbying </w:t>
      </w:r>
      <w:r w:rsidR="00955D33">
        <w:t xml:space="preserve">a government officer or employee </w:t>
      </w:r>
      <w:r w:rsidR="00260CD1">
        <w:t>on behalf of a foreign adversary</w:t>
      </w:r>
      <w:bookmarkEnd w:id="0"/>
      <w:r w:rsidR="00260CD1">
        <w:t xml:space="preserve">; providing legislative findings; definitions; prohibition on receiving compensation for lobbying on behalf of a foreign adversary; </w:t>
      </w:r>
      <w:r w:rsidR="00484B61">
        <w:t>a</w:t>
      </w:r>
      <w:r w:rsidR="00260CD1">
        <w:t>ction for disgorgement; civil penalties; injunctive relief; and pre-suit investigative powers for violation of prohibition;</w:t>
      </w:r>
      <w:r w:rsidR="00F207D5" w:rsidRPr="00F207D5">
        <w:t xml:space="preserve"> </w:t>
      </w:r>
      <w:r w:rsidR="00F207D5">
        <w:t>requirement to self-identify as an agent of a foreign adversary.</w:t>
      </w:r>
    </w:p>
    <w:p w14:paraId="18DBA78A" w14:textId="77777777" w:rsidR="00303684" w:rsidRDefault="00303684" w:rsidP="00CC1F3B">
      <w:pPr>
        <w:pStyle w:val="EnactingClause"/>
      </w:pPr>
      <w:r>
        <w:t>Be it enacted by the Legislature of West Virginia:</w:t>
      </w:r>
    </w:p>
    <w:p w14:paraId="3DB70531" w14:textId="77777777" w:rsidR="003C6034" w:rsidRDefault="003C6034" w:rsidP="00CC1F3B">
      <w:pPr>
        <w:pStyle w:val="EnactingClause"/>
        <w:sectPr w:rsidR="003C6034" w:rsidSect="00484B6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13A99F4" w14:textId="390FCA2E" w:rsidR="00484B61" w:rsidRDefault="00484B61" w:rsidP="00755BB3">
      <w:pPr>
        <w:pStyle w:val="ArticleHeading"/>
        <w:sectPr w:rsidR="00484B61" w:rsidSect="00484B61">
          <w:type w:val="continuous"/>
          <w:pgSz w:w="12240" w:h="15840" w:code="1"/>
          <w:pgMar w:top="1440" w:right="1440" w:bottom="1440" w:left="1440" w:header="720" w:footer="720" w:gutter="0"/>
          <w:lnNumType w:countBy="1" w:restart="newSection"/>
          <w:cols w:space="720"/>
          <w:titlePg/>
          <w:docGrid w:linePitch="360"/>
        </w:sectPr>
      </w:pPr>
      <w:r>
        <w:t>ARTICLE 3. LOBBYISTS.</w:t>
      </w:r>
    </w:p>
    <w:p w14:paraId="326D87C0" w14:textId="0BDB6975" w:rsidR="00EE3DD1" w:rsidRPr="00484B61" w:rsidRDefault="003E5A46" w:rsidP="003E5A46">
      <w:pPr>
        <w:pStyle w:val="SectionHeading"/>
        <w:rPr>
          <w:u w:val="single"/>
        </w:rPr>
      </w:pPr>
      <w:r w:rsidRPr="00484B61">
        <w:rPr>
          <w:u w:val="single"/>
        </w:rPr>
        <w:t xml:space="preserve">§6B-3-7a. </w:t>
      </w:r>
      <w:bookmarkStart w:id="1" w:name="_Hlk189145769"/>
      <w:r w:rsidR="00EE3DD1" w:rsidRPr="00484B61">
        <w:rPr>
          <w:u w:val="single"/>
        </w:rPr>
        <w:t xml:space="preserve">Prohibiting </w:t>
      </w:r>
      <w:r w:rsidR="00484B61" w:rsidRPr="00484B61">
        <w:rPr>
          <w:u w:val="single"/>
        </w:rPr>
        <w:t>compensation for</w:t>
      </w:r>
      <w:r w:rsidR="00EE3DD1" w:rsidRPr="00484B61">
        <w:rPr>
          <w:u w:val="single"/>
        </w:rPr>
        <w:t xml:space="preserve"> </w:t>
      </w:r>
      <w:r w:rsidR="00AD17D3" w:rsidRPr="00484B61">
        <w:rPr>
          <w:u w:val="single"/>
        </w:rPr>
        <w:t>l</w:t>
      </w:r>
      <w:r w:rsidR="00EE3DD1" w:rsidRPr="00484B61">
        <w:rPr>
          <w:u w:val="single"/>
        </w:rPr>
        <w:t xml:space="preserve">obbying on </w:t>
      </w:r>
      <w:r w:rsidR="00AD17D3" w:rsidRPr="00484B61">
        <w:rPr>
          <w:u w:val="single"/>
        </w:rPr>
        <w:t>b</w:t>
      </w:r>
      <w:r w:rsidR="00EE3DD1" w:rsidRPr="00484B61">
        <w:rPr>
          <w:u w:val="single"/>
        </w:rPr>
        <w:t xml:space="preserve">ehalf of a </w:t>
      </w:r>
      <w:r w:rsidR="00AD17D3" w:rsidRPr="00484B61">
        <w:rPr>
          <w:u w:val="single"/>
        </w:rPr>
        <w:t>f</w:t>
      </w:r>
      <w:r w:rsidR="00EE3DD1" w:rsidRPr="00484B61">
        <w:rPr>
          <w:u w:val="single"/>
        </w:rPr>
        <w:t xml:space="preserve">oreign </w:t>
      </w:r>
      <w:r w:rsidR="00AD17D3" w:rsidRPr="00484B61">
        <w:rPr>
          <w:u w:val="single"/>
        </w:rPr>
        <w:t>a</w:t>
      </w:r>
      <w:r w:rsidR="00EE3DD1" w:rsidRPr="00484B61">
        <w:rPr>
          <w:u w:val="single"/>
        </w:rPr>
        <w:t>dversar</w:t>
      </w:r>
      <w:r w:rsidR="00AD17D3" w:rsidRPr="00484B61">
        <w:rPr>
          <w:u w:val="single"/>
        </w:rPr>
        <w:t>y</w:t>
      </w:r>
      <w:bookmarkEnd w:id="1"/>
      <w:r w:rsidR="00484B61" w:rsidRPr="00484B61">
        <w:rPr>
          <w:u w:val="single"/>
        </w:rPr>
        <w:t>.</w:t>
      </w:r>
    </w:p>
    <w:p w14:paraId="517E1772" w14:textId="41103D38" w:rsidR="00EE3DD1" w:rsidRPr="00484B61" w:rsidRDefault="003E5A46" w:rsidP="00EE3DD1">
      <w:pPr>
        <w:pStyle w:val="SectionBody"/>
        <w:rPr>
          <w:u w:val="single"/>
        </w:rPr>
      </w:pPr>
      <w:r w:rsidRPr="00484B61">
        <w:rPr>
          <w:u w:val="single"/>
        </w:rPr>
        <w:t xml:space="preserve">(a) </w:t>
      </w:r>
      <w:r w:rsidR="00EE3DD1" w:rsidRPr="00484B61">
        <w:rPr>
          <w:u w:val="single"/>
        </w:rPr>
        <w:t xml:space="preserve">Legislative Findings - The Legislature of West Virginia finds that foreign adversaries </w:t>
      </w:r>
      <w:r w:rsidR="0035404F" w:rsidRPr="00484B61">
        <w:rPr>
          <w:u w:val="single"/>
        </w:rPr>
        <w:t xml:space="preserve">may be </w:t>
      </w:r>
      <w:r w:rsidR="00EE3DD1" w:rsidRPr="00484B61">
        <w:rPr>
          <w:u w:val="single"/>
        </w:rPr>
        <w:t>using lobbyists to promote issues in the United States and West Virginia for nefarious purposes.  The Legislature finds that ensuring lobbyists are fully identified as agents of foreign adversaries while conducting activities in West Virginia is in the public's interest.</w:t>
      </w:r>
    </w:p>
    <w:p w14:paraId="6D5649F3" w14:textId="4D4D4178" w:rsidR="00EE3DD1" w:rsidRPr="00F76154" w:rsidRDefault="003E5A46" w:rsidP="00EE3DD1">
      <w:pPr>
        <w:pStyle w:val="SectionBody"/>
        <w:rPr>
          <w:color w:val="auto"/>
          <w:u w:val="single"/>
        </w:rPr>
      </w:pPr>
      <w:r w:rsidRPr="00484B61">
        <w:rPr>
          <w:u w:val="single"/>
        </w:rPr>
        <w:t xml:space="preserve">(b) </w:t>
      </w:r>
      <w:r w:rsidR="00EE3DD1" w:rsidRPr="00484B61">
        <w:rPr>
          <w:u w:val="single"/>
        </w:rPr>
        <w:t>Definitions .—</w:t>
      </w:r>
      <w:r w:rsidR="00B418FF">
        <w:rPr>
          <w:u w:val="single"/>
        </w:rPr>
        <w:t>As used in</w:t>
      </w:r>
      <w:r w:rsidR="00EE3DD1" w:rsidRPr="00484B61">
        <w:rPr>
          <w:u w:val="single"/>
        </w:rPr>
        <w:t xml:space="preserve"> this </w:t>
      </w:r>
      <w:r w:rsidR="00D12FCA" w:rsidRPr="00484B61">
        <w:rPr>
          <w:u w:val="single"/>
        </w:rPr>
        <w:t>section</w:t>
      </w:r>
      <w:r w:rsidR="00EE3DD1" w:rsidRPr="00484B61">
        <w:rPr>
          <w:u w:val="single"/>
        </w:rPr>
        <w:t>:</w:t>
      </w:r>
    </w:p>
    <w:p w14:paraId="715142E4" w14:textId="2FAE4CF1" w:rsidR="00B418FF" w:rsidRPr="00F76154" w:rsidRDefault="00B418FF" w:rsidP="00B418FF">
      <w:pPr>
        <w:pStyle w:val="SectionBody"/>
        <w:rPr>
          <w:color w:val="auto"/>
          <w:u w:val="single"/>
        </w:rPr>
      </w:pPr>
      <w:r w:rsidRPr="00F76154">
        <w:rPr>
          <w:color w:val="auto"/>
          <w:u w:val="single"/>
        </w:rPr>
        <w:t xml:space="preserve">(1) </w:t>
      </w:r>
      <w:r w:rsidR="001318BA" w:rsidRPr="00F76154">
        <w:rPr>
          <w:color w:val="auto"/>
          <w:u w:val="single"/>
        </w:rPr>
        <w:t>"</w:t>
      </w:r>
      <w:r w:rsidRPr="00F76154">
        <w:rPr>
          <w:color w:val="auto"/>
          <w:u w:val="single"/>
        </w:rPr>
        <w:t>Foreign adversaries</w:t>
      </w:r>
      <w:r w:rsidR="001318BA" w:rsidRPr="00F76154">
        <w:rPr>
          <w:color w:val="auto"/>
          <w:u w:val="single"/>
        </w:rPr>
        <w:t>"</w:t>
      </w:r>
      <w:r w:rsidRPr="00F76154">
        <w:rPr>
          <w:color w:val="auto"/>
          <w:u w:val="single"/>
        </w:rPr>
        <w:t xml:space="preserve"> </w:t>
      </w:r>
      <w:r w:rsidR="001E531C" w:rsidRPr="00F76154">
        <w:rPr>
          <w:color w:val="auto"/>
          <w:u w:val="single"/>
        </w:rPr>
        <w:t>means</w:t>
      </w:r>
      <w:r w:rsidRPr="00F76154">
        <w:rPr>
          <w:color w:val="auto"/>
          <w:u w:val="single"/>
        </w:rPr>
        <w:t xml:space="preserve"> foreign governments or other foreign entities hostile to the United States or the State of West Virginia, including states or entities engaging in or supporting hostilities against the United States, United States citizens or armed forces, or United States' allies; state sponsors of terrorism that have caused the deaths of American citizens, and  states that align with communist or totalitarian ideologies.  Specific entities comprising the list of prohibited foreign parties will be identified annually by the West Virginia Secretary of Homeland Security, in consultation with the Governor, Secretary of State and Attorney General.  The initial list of prohibited foreign entities includes any person or entity with any association with the:</w:t>
      </w:r>
    </w:p>
    <w:p w14:paraId="55801E10" w14:textId="2D7ED15B" w:rsidR="00B418FF" w:rsidRPr="00F76154" w:rsidRDefault="00B418FF" w:rsidP="00B418FF">
      <w:pPr>
        <w:pStyle w:val="SectionBody"/>
        <w:rPr>
          <w:color w:val="auto"/>
          <w:u w:val="single"/>
        </w:rPr>
      </w:pPr>
      <w:r w:rsidRPr="00F76154">
        <w:rPr>
          <w:color w:val="auto"/>
          <w:u w:val="single"/>
        </w:rPr>
        <w:t>(A) Chinese Communist Party or the Government of the People's Republic of China, or associated entitie</w:t>
      </w:r>
      <w:bookmarkStart w:id="2" w:name="_Hlk186194794"/>
      <w:r w:rsidRPr="00F76154">
        <w:rPr>
          <w:color w:val="auto"/>
          <w:u w:val="single"/>
        </w:rPr>
        <w:t>s</w:t>
      </w:r>
      <w:bookmarkEnd w:id="2"/>
      <w:r w:rsidRPr="00F76154">
        <w:rPr>
          <w:color w:val="auto"/>
          <w:u w:val="single"/>
        </w:rPr>
        <w:t>. The ‘People’s Republic of China’ means all provinces and autonomous regions of the People’s Republic of China, including the Hong Kong Special Administrative Region and the Macao Special Administrative Region; but does not include Taiwan.</w:t>
      </w:r>
    </w:p>
    <w:p w14:paraId="2F0E21C2" w14:textId="647C9240" w:rsidR="00B418FF" w:rsidRPr="00F76154" w:rsidRDefault="00B418FF" w:rsidP="00B418FF">
      <w:pPr>
        <w:pStyle w:val="SectionBody"/>
        <w:rPr>
          <w:color w:val="auto"/>
          <w:u w:val="single"/>
        </w:rPr>
      </w:pPr>
      <w:r w:rsidRPr="00F76154">
        <w:rPr>
          <w:color w:val="auto"/>
          <w:u w:val="single"/>
        </w:rPr>
        <w:t>(B) Government of Russia, or associated entities;</w:t>
      </w:r>
    </w:p>
    <w:p w14:paraId="4C31D010" w14:textId="506C8660" w:rsidR="00B418FF" w:rsidRPr="00F76154" w:rsidRDefault="00B418FF" w:rsidP="00B418FF">
      <w:pPr>
        <w:pStyle w:val="SectionBody"/>
        <w:rPr>
          <w:color w:val="auto"/>
          <w:u w:val="single"/>
        </w:rPr>
      </w:pPr>
      <w:r w:rsidRPr="00F76154">
        <w:rPr>
          <w:color w:val="auto"/>
          <w:u w:val="single"/>
        </w:rPr>
        <w:t>(C) Government of Belarus, or associated entities;</w:t>
      </w:r>
    </w:p>
    <w:p w14:paraId="2E07E5AF" w14:textId="60F37846" w:rsidR="00B418FF" w:rsidRPr="00F76154" w:rsidRDefault="00B418FF" w:rsidP="00B418FF">
      <w:pPr>
        <w:pStyle w:val="SectionBody"/>
        <w:rPr>
          <w:color w:val="auto"/>
          <w:u w:val="single"/>
        </w:rPr>
      </w:pPr>
      <w:r w:rsidRPr="00F76154">
        <w:rPr>
          <w:color w:val="auto"/>
          <w:u w:val="single"/>
        </w:rPr>
        <w:t>(D) Democratic People's Republic of Korea Government, or associated entities;</w:t>
      </w:r>
    </w:p>
    <w:p w14:paraId="00032552" w14:textId="4B5F5C8F" w:rsidR="00B418FF" w:rsidRPr="00F76154" w:rsidRDefault="00B418FF" w:rsidP="00B418FF">
      <w:pPr>
        <w:pStyle w:val="SectionBody"/>
        <w:rPr>
          <w:color w:val="auto"/>
          <w:u w:val="single"/>
        </w:rPr>
      </w:pPr>
      <w:r w:rsidRPr="00F76154">
        <w:rPr>
          <w:color w:val="auto"/>
          <w:u w:val="single"/>
        </w:rPr>
        <w:t>(E) Socialist Republic of Vietnam Government, or associated entities;</w:t>
      </w:r>
    </w:p>
    <w:p w14:paraId="13BB7DDA" w14:textId="160A0A88" w:rsidR="00B418FF" w:rsidRPr="00F76154" w:rsidRDefault="00B418FF" w:rsidP="00B418FF">
      <w:pPr>
        <w:pStyle w:val="SectionBody"/>
        <w:rPr>
          <w:color w:val="auto"/>
          <w:u w:val="single"/>
        </w:rPr>
      </w:pPr>
      <w:r w:rsidRPr="00F76154">
        <w:rPr>
          <w:color w:val="auto"/>
          <w:u w:val="single"/>
        </w:rPr>
        <w:t>(F) Lao People's Democratic Republic Government, or associated entities;</w:t>
      </w:r>
    </w:p>
    <w:p w14:paraId="1AD7DD7B" w14:textId="535654DE" w:rsidR="00B418FF" w:rsidRPr="00F76154" w:rsidRDefault="00B418FF" w:rsidP="00B418FF">
      <w:pPr>
        <w:pStyle w:val="SectionBody"/>
        <w:rPr>
          <w:color w:val="auto"/>
          <w:u w:val="single"/>
        </w:rPr>
      </w:pPr>
      <w:r w:rsidRPr="00F76154">
        <w:rPr>
          <w:color w:val="auto"/>
          <w:u w:val="single"/>
        </w:rPr>
        <w:t>(G) Republic of Cuba Government, or associated entities;</w:t>
      </w:r>
    </w:p>
    <w:p w14:paraId="66586B58" w14:textId="6F6E8C9A" w:rsidR="00B418FF" w:rsidRPr="00F76154" w:rsidRDefault="00B418FF" w:rsidP="00B418FF">
      <w:pPr>
        <w:pStyle w:val="SectionBody"/>
        <w:rPr>
          <w:color w:val="auto"/>
          <w:u w:val="single"/>
        </w:rPr>
      </w:pPr>
      <w:r w:rsidRPr="00F76154">
        <w:rPr>
          <w:color w:val="auto"/>
          <w:u w:val="single"/>
        </w:rPr>
        <w:t>(H) Government of Syria, or associated entities;</w:t>
      </w:r>
    </w:p>
    <w:p w14:paraId="691B053E" w14:textId="645D602F" w:rsidR="00B418FF" w:rsidRPr="00F76154" w:rsidRDefault="00B418FF" w:rsidP="00B418FF">
      <w:pPr>
        <w:pStyle w:val="SectionBody"/>
        <w:rPr>
          <w:color w:val="auto"/>
          <w:u w:val="single"/>
        </w:rPr>
      </w:pPr>
      <w:r w:rsidRPr="00F76154">
        <w:rPr>
          <w:color w:val="auto"/>
          <w:u w:val="single"/>
        </w:rPr>
        <w:t xml:space="preserve">(I) Government of Qatar, or associated entities; </w:t>
      </w:r>
    </w:p>
    <w:p w14:paraId="70AA93D7" w14:textId="30769466" w:rsidR="00B418FF" w:rsidRPr="00F76154" w:rsidRDefault="00B418FF" w:rsidP="00B418FF">
      <w:pPr>
        <w:pStyle w:val="SectionBody"/>
        <w:rPr>
          <w:color w:val="auto"/>
          <w:u w:val="single"/>
        </w:rPr>
      </w:pPr>
      <w:r w:rsidRPr="00F76154">
        <w:rPr>
          <w:color w:val="auto"/>
          <w:u w:val="single"/>
        </w:rPr>
        <w:t>(</w:t>
      </w:r>
      <w:r w:rsidR="0099524A">
        <w:rPr>
          <w:color w:val="auto"/>
          <w:u w:val="single"/>
        </w:rPr>
        <w:t>J</w:t>
      </w:r>
      <w:r w:rsidRPr="00F76154">
        <w:rPr>
          <w:color w:val="auto"/>
          <w:u w:val="single"/>
        </w:rPr>
        <w:t>) Islamic Republic of Iran Government, or associated entities;</w:t>
      </w:r>
    </w:p>
    <w:p w14:paraId="5AF69989" w14:textId="24CB47F1" w:rsidR="00B418FF" w:rsidRPr="00F76154" w:rsidRDefault="00B418FF" w:rsidP="00B418FF">
      <w:pPr>
        <w:pStyle w:val="SectionBody"/>
        <w:rPr>
          <w:color w:val="auto"/>
          <w:u w:val="single"/>
        </w:rPr>
      </w:pPr>
      <w:r w:rsidRPr="00F76154">
        <w:rPr>
          <w:color w:val="auto"/>
          <w:u w:val="single"/>
        </w:rPr>
        <w:t>(</w:t>
      </w:r>
      <w:r w:rsidR="0099524A">
        <w:rPr>
          <w:color w:val="auto"/>
          <w:u w:val="single"/>
        </w:rPr>
        <w:t>K</w:t>
      </w:r>
      <w:r w:rsidRPr="00F76154">
        <w:rPr>
          <w:color w:val="auto"/>
          <w:u w:val="single"/>
        </w:rPr>
        <w:t>) Government of Yemen, the Houthi movement, or associated entities;</w:t>
      </w:r>
    </w:p>
    <w:p w14:paraId="416D157B" w14:textId="474545EF" w:rsidR="00B418FF" w:rsidRPr="00F76154" w:rsidRDefault="00B418FF" w:rsidP="00B418FF">
      <w:pPr>
        <w:pStyle w:val="SectionBody"/>
        <w:rPr>
          <w:color w:val="auto"/>
          <w:u w:val="single"/>
        </w:rPr>
      </w:pPr>
      <w:r w:rsidRPr="00F76154">
        <w:rPr>
          <w:color w:val="auto"/>
          <w:u w:val="single"/>
        </w:rPr>
        <w:t>(</w:t>
      </w:r>
      <w:r w:rsidR="0099524A">
        <w:rPr>
          <w:color w:val="auto"/>
          <w:u w:val="single"/>
        </w:rPr>
        <w:t>L</w:t>
      </w:r>
      <w:r w:rsidRPr="00F76154">
        <w:rPr>
          <w:color w:val="auto"/>
          <w:u w:val="single"/>
        </w:rPr>
        <w:t>) Current Government of Venezuela or the United Socialist Party of Venezuela, or associated entities;</w:t>
      </w:r>
    </w:p>
    <w:p w14:paraId="10DDDB11" w14:textId="5AFF3418" w:rsidR="00B418FF" w:rsidRPr="00F76154" w:rsidRDefault="00B418FF" w:rsidP="00B418FF">
      <w:pPr>
        <w:pStyle w:val="SectionBody"/>
        <w:rPr>
          <w:color w:val="auto"/>
          <w:u w:val="single"/>
        </w:rPr>
      </w:pPr>
      <w:r w:rsidRPr="00F76154">
        <w:rPr>
          <w:color w:val="auto"/>
          <w:u w:val="single"/>
        </w:rPr>
        <w:t>(</w:t>
      </w:r>
      <w:r w:rsidR="0099524A">
        <w:rPr>
          <w:color w:val="auto"/>
          <w:u w:val="single"/>
        </w:rPr>
        <w:t>M</w:t>
      </w:r>
      <w:r w:rsidRPr="00F76154">
        <w:rPr>
          <w:color w:val="auto"/>
          <w:u w:val="single"/>
        </w:rPr>
        <w:t>) Islamic Emirate of Afghanistan or the Taliban, or associated entities;</w:t>
      </w:r>
    </w:p>
    <w:p w14:paraId="2A29C450" w14:textId="204A1474" w:rsidR="00B418FF" w:rsidRPr="00F76154" w:rsidRDefault="00B418FF" w:rsidP="00B418FF">
      <w:pPr>
        <w:pStyle w:val="SectionBody"/>
        <w:rPr>
          <w:color w:val="auto"/>
          <w:u w:val="single"/>
        </w:rPr>
      </w:pPr>
      <w:r w:rsidRPr="00F76154">
        <w:rPr>
          <w:color w:val="auto"/>
          <w:u w:val="single"/>
        </w:rPr>
        <w:t>(</w:t>
      </w:r>
      <w:r w:rsidR="0099524A">
        <w:rPr>
          <w:color w:val="auto"/>
          <w:u w:val="single"/>
        </w:rPr>
        <w:t>N</w:t>
      </w:r>
      <w:r w:rsidRPr="00F76154">
        <w:rPr>
          <w:color w:val="auto"/>
          <w:u w:val="single"/>
        </w:rPr>
        <w:t>) Lebanese Hizballah, or associated entities;</w:t>
      </w:r>
    </w:p>
    <w:p w14:paraId="1F5D0030" w14:textId="3F62BB29" w:rsidR="00B418FF" w:rsidRPr="00F76154" w:rsidRDefault="00B418FF" w:rsidP="00B418FF">
      <w:pPr>
        <w:pStyle w:val="SectionBody"/>
        <w:rPr>
          <w:color w:val="auto"/>
          <w:u w:val="single"/>
        </w:rPr>
      </w:pPr>
      <w:r w:rsidRPr="00F76154">
        <w:rPr>
          <w:color w:val="auto"/>
          <w:u w:val="single"/>
        </w:rPr>
        <w:t>(</w:t>
      </w:r>
      <w:r w:rsidR="0099524A">
        <w:rPr>
          <w:color w:val="auto"/>
          <w:u w:val="single"/>
        </w:rPr>
        <w:t>O</w:t>
      </w:r>
      <w:r w:rsidRPr="00F76154">
        <w:rPr>
          <w:color w:val="auto"/>
          <w:u w:val="single"/>
        </w:rPr>
        <w:t>) HAMAS or the Palestinian National Authority, or associated entities;</w:t>
      </w:r>
    </w:p>
    <w:p w14:paraId="4DDD0415" w14:textId="60853F4B" w:rsidR="00B418FF" w:rsidRPr="00F76154" w:rsidRDefault="00B418FF" w:rsidP="00B418FF">
      <w:pPr>
        <w:pStyle w:val="SectionBody"/>
        <w:rPr>
          <w:color w:val="auto"/>
          <w:u w:val="single"/>
        </w:rPr>
      </w:pPr>
      <w:r w:rsidRPr="00F76154">
        <w:rPr>
          <w:color w:val="auto"/>
          <w:u w:val="single"/>
        </w:rPr>
        <w:t>(</w:t>
      </w:r>
      <w:r w:rsidR="0099524A">
        <w:rPr>
          <w:color w:val="auto"/>
          <w:u w:val="single"/>
        </w:rPr>
        <w:t>P</w:t>
      </w:r>
      <w:r w:rsidRPr="00F76154">
        <w:rPr>
          <w:color w:val="auto"/>
          <w:u w:val="single"/>
        </w:rPr>
        <w:t>) Other Foreign Terrorist Organizations (FTOs) as designated by the United States Secretary of State in accordance with section 219 of the Immigration and Nationality Act</w:t>
      </w:r>
      <w:r w:rsidR="002A75D3" w:rsidRPr="00F76154">
        <w:rPr>
          <w:color w:val="auto"/>
          <w:u w:val="single"/>
        </w:rPr>
        <w:t>;</w:t>
      </w:r>
    </w:p>
    <w:p w14:paraId="1FB87C61" w14:textId="61BCE71A" w:rsidR="00EE3DD1" w:rsidRPr="00484B61" w:rsidRDefault="00EE3DD1" w:rsidP="00EE3DD1">
      <w:pPr>
        <w:pStyle w:val="SectionBody"/>
        <w:rPr>
          <w:u w:val="single"/>
        </w:rPr>
      </w:pPr>
      <w:r w:rsidRPr="00F76154">
        <w:rPr>
          <w:color w:val="auto"/>
          <w:u w:val="single"/>
        </w:rPr>
        <w:t>(</w:t>
      </w:r>
      <w:r w:rsidR="0099524A">
        <w:rPr>
          <w:color w:val="auto"/>
          <w:u w:val="single"/>
        </w:rPr>
        <w:t>Q</w:t>
      </w:r>
      <w:r w:rsidRPr="00F76154">
        <w:rPr>
          <w:color w:val="auto"/>
          <w:u w:val="single"/>
        </w:rPr>
        <w:t>)</w:t>
      </w:r>
      <w:r w:rsidR="00D12FCA" w:rsidRPr="00F76154">
        <w:rPr>
          <w:color w:val="auto"/>
          <w:u w:val="single"/>
        </w:rPr>
        <w:t xml:space="preserve"> A</w:t>
      </w:r>
      <w:r w:rsidRPr="00F76154">
        <w:rPr>
          <w:color w:val="auto"/>
          <w:u w:val="single"/>
        </w:rPr>
        <w:t xml:space="preserve">ny agency or instrumentality of such governments or </w:t>
      </w:r>
      <w:r w:rsidRPr="00484B61">
        <w:rPr>
          <w:u w:val="single"/>
        </w:rPr>
        <w:t>entities;</w:t>
      </w:r>
    </w:p>
    <w:p w14:paraId="038857DB" w14:textId="5DE944D9" w:rsidR="00EE3DD1" w:rsidRPr="00484B61" w:rsidRDefault="00EE3DD1" w:rsidP="00EE3DD1">
      <w:pPr>
        <w:pStyle w:val="SectionBody"/>
        <w:rPr>
          <w:u w:val="single"/>
        </w:rPr>
      </w:pPr>
      <w:r w:rsidRPr="00484B61">
        <w:rPr>
          <w:u w:val="single"/>
        </w:rPr>
        <w:t>(</w:t>
      </w:r>
      <w:r w:rsidR="0099524A">
        <w:rPr>
          <w:u w:val="single"/>
        </w:rPr>
        <w:t>R</w:t>
      </w:r>
      <w:r w:rsidRPr="00484B61">
        <w:rPr>
          <w:u w:val="single"/>
        </w:rPr>
        <w:t>)</w:t>
      </w:r>
      <w:r w:rsidR="00D12FCA" w:rsidRPr="00484B61">
        <w:rPr>
          <w:u w:val="single"/>
        </w:rPr>
        <w:t xml:space="preserve"> A</w:t>
      </w:r>
      <w:r w:rsidRPr="00484B61">
        <w:rPr>
          <w:u w:val="single"/>
        </w:rPr>
        <w:t>ny person owned or operated in whole or in part by such foreign adversary, or subject to the control of such foreign adversary, and any subsidiary or parent of any such person; and</w:t>
      </w:r>
    </w:p>
    <w:p w14:paraId="209F0C08" w14:textId="699824F8" w:rsidR="00EE3DD1" w:rsidRPr="00484B61" w:rsidRDefault="00EE3DD1" w:rsidP="00EE3DD1">
      <w:pPr>
        <w:pStyle w:val="SectionBody"/>
        <w:rPr>
          <w:u w:val="single"/>
        </w:rPr>
      </w:pPr>
      <w:r w:rsidRPr="00484B61">
        <w:rPr>
          <w:u w:val="single"/>
        </w:rPr>
        <w:t>(</w:t>
      </w:r>
      <w:r w:rsidR="0099524A">
        <w:rPr>
          <w:u w:val="single"/>
        </w:rPr>
        <w:t>S</w:t>
      </w:r>
      <w:r w:rsidRPr="00484B61">
        <w:rPr>
          <w:u w:val="single"/>
        </w:rPr>
        <w:t>)</w:t>
      </w:r>
      <w:r w:rsidR="00D12FCA" w:rsidRPr="00484B61">
        <w:rPr>
          <w:u w:val="single"/>
        </w:rPr>
        <w:t xml:space="preserve"> A</w:t>
      </w:r>
      <w:r w:rsidRPr="00484B61">
        <w:rPr>
          <w:u w:val="single"/>
        </w:rPr>
        <w:t>ny person organized under the laws of a foreign adversary or having its principal place of business in a foreign adversary, and any subsidiary of any such person.</w:t>
      </w:r>
    </w:p>
    <w:p w14:paraId="109D4D79" w14:textId="23111C4A" w:rsidR="00EE3DD1" w:rsidRPr="00484B61" w:rsidRDefault="00EE3DD1" w:rsidP="00EE3DD1">
      <w:pPr>
        <w:pStyle w:val="SectionBody"/>
        <w:rPr>
          <w:u w:val="single"/>
        </w:rPr>
      </w:pPr>
      <w:r w:rsidRPr="00484B61">
        <w:rPr>
          <w:u w:val="single"/>
        </w:rPr>
        <w:t>(</w:t>
      </w:r>
      <w:r w:rsidR="00D12FCA" w:rsidRPr="00484B61">
        <w:rPr>
          <w:u w:val="single"/>
        </w:rPr>
        <w:t>2</w:t>
      </w:r>
      <w:r w:rsidRPr="00484B61">
        <w:rPr>
          <w:u w:val="single"/>
        </w:rPr>
        <w:t>)</w:t>
      </w:r>
      <w:r w:rsidR="00D12FCA" w:rsidRPr="00484B61">
        <w:rPr>
          <w:u w:val="single"/>
        </w:rPr>
        <w:t xml:space="preserve"> "</w:t>
      </w:r>
      <w:r w:rsidRPr="00484B61">
        <w:rPr>
          <w:u w:val="single"/>
        </w:rPr>
        <w:t>People’s Republic of China</w:t>
      </w:r>
      <w:r w:rsidR="00D12FCA" w:rsidRPr="00484B61">
        <w:rPr>
          <w:u w:val="single"/>
        </w:rPr>
        <w:t>"</w:t>
      </w:r>
      <w:r w:rsidRPr="00484B61">
        <w:rPr>
          <w:u w:val="single"/>
        </w:rPr>
        <w:t xml:space="preserve"> means all provinces and autonomous regions of the People’s Republic of China, including the Hong Kong Special Administrative Region, and the Macao Special Administrative Region; but does not include Taiwan.</w:t>
      </w:r>
    </w:p>
    <w:p w14:paraId="7DB1E821" w14:textId="1F9E322A" w:rsidR="00EE3DD1" w:rsidRPr="00484B61" w:rsidRDefault="00EE3DD1" w:rsidP="00EE3DD1">
      <w:pPr>
        <w:pStyle w:val="SectionBody"/>
        <w:rPr>
          <w:u w:val="single"/>
        </w:rPr>
      </w:pPr>
      <w:r w:rsidRPr="00484B61">
        <w:rPr>
          <w:u w:val="single"/>
        </w:rPr>
        <w:t>(</w:t>
      </w:r>
      <w:r w:rsidR="00D12FCA" w:rsidRPr="00484B61">
        <w:rPr>
          <w:u w:val="single"/>
        </w:rPr>
        <w:t>3</w:t>
      </w:r>
      <w:r w:rsidRPr="00484B61">
        <w:rPr>
          <w:u w:val="single"/>
        </w:rPr>
        <w:t>)</w:t>
      </w:r>
      <w:r w:rsidR="00D12FCA" w:rsidRPr="00484B61">
        <w:rPr>
          <w:u w:val="single"/>
        </w:rPr>
        <w:t xml:space="preserve"> </w:t>
      </w:r>
      <w:r w:rsidR="00E76F12">
        <w:rPr>
          <w:u w:val="single"/>
        </w:rPr>
        <w:t>"</w:t>
      </w:r>
      <w:r w:rsidRPr="00484B61">
        <w:rPr>
          <w:u w:val="single"/>
        </w:rPr>
        <w:t>Owned or operated in whole or in part</w:t>
      </w:r>
      <w:r w:rsidR="00E76F12">
        <w:rPr>
          <w:u w:val="single"/>
        </w:rPr>
        <w:t>"</w:t>
      </w:r>
      <w:r w:rsidRPr="00484B61">
        <w:rPr>
          <w:u w:val="single"/>
        </w:rPr>
        <w:t xml:space="preserve"> means that a foreign adversary:</w:t>
      </w:r>
    </w:p>
    <w:p w14:paraId="2D233DA4" w14:textId="40ED9E63" w:rsidR="00EE3DD1" w:rsidRPr="00484B61" w:rsidRDefault="00EE3DD1" w:rsidP="00EE3DD1">
      <w:pPr>
        <w:pStyle w:val="SectionBody"/>
        <w:rPr>
          <w:u w:val="single"/>
        </w:rPr>
      </w:pPr>
      <w:r w:rsidRPr="00484B61">
        <w:rPr>
          <w:u w:val="single"/>
        </w:rPr>
        <w:t>(</w:t>
      </w:r>
      <w:r w:rsidR="00D12FCA" w:rsidRPr="00484B61">
        <w:rPr>
          <w:u w:val="single"/>
        </w:rPr>
        <w:t>A</w:t>
      </w:r>
      <w:r w:rsidRPr="00484B61">
        <w:rPr>
          <w:u w:val="single"/>
        </w:rPr>
        <w:t>)</w:t>
      </w:r>
      <w:r w:rsidR="00D12FCA" w:rsidRPr="00484B61">
        <w:rPr>
          <w:u w:val="single"/>
        </w:rPr>
        <w:t xml:space="preserve"> </w:t>
      </w:r>
      <w:r w:rsidRPr="00484B61">
        <w:rPr>
          <w:u w:val="single"/>
        </w:rPr>
        <w:t>For a person that is a publicly traded company, has the ability to control the company, has access to any material nonpublic technical information in the possession of the company, or has any other rights or involvement in directing, dictating, controlling, or participating in the decision-making of the company beyond those available to a retail investor holding an equivalent share of ownership; and</w:t>
      </w:r>
    </w:p>
    <w:p w14:paraId="3C007599" w14:textId="36105615" w:rsidR="00EE3DD1" w:rsidRPr="00484B61" w:rsidRDefault="00EE3DD1" w:rsidP="00EE3DD1">
      <w:pPr>
        <w:pStyle w:val="SectionBody"/>
        <w:rPr>
          <w:u w:val="single"/>
        </w:rPr>
      </w:pPr>
      <w:r w:rsidRPr="00484B61">
        <w:rPr>
          <w:u w:val="single"/>
        </w:rPr>
        <w:t>(</w:t>
      </w:r>
      <w:r w:rsidR="00D12FCA" w:rsidRPr="00484B61">
        <w:rPr>
          <w:u w:val="single"/>
        </w:rPr>
        <w:t>B</w:t>
      </w:r>
      <w:r w:rsidRPr="00484B61">
        <w:rPr>
          <w:u w:val="single"/>
        </w:rPr>
        <w:t>)</w:t>
      </w:r>
      <w:r w:rsidR="00D12FCA" w:rsidRPr="00484B61">
        <w:rPr>
          <w:u w:val="single"/>
        </w:rPr>
        <w:t xml:space="preserve"> </w:t>
      </w:r>
      <w:r w:rsidRPr="00484B61">
        <w:rPr>
          <w:u w:val="single"/>
        </w:rPr>
        <w:t>For a person that is a privately held company, has any share of ownership of such company.</w:t>
      </w:r>
    </w:p>
    <w:p w14:paraId="78AC512F" w14:textId="3D2FFCDF" w:rsidR="00EE3DD1" w:rsidRPr="00484B61" w:rsidRDefault="00EE3DD1" w:rsidP="00EE3DD1">
      <w:pPr>
        <w:pStyle w:val="SectionBody"/>
        <w:rPr>
          <w:u w:val="single"/>
        </w:rPr>
      </w:pPr>
      <w:r w:rsidRPr="00484B61">
        <w:rPr>
          <w:u w:val="single"/>
        </w:rPr>
        <w:t>(</w:t>
      </w:r>
      <w:r w:rsidR="00D12FCA" w:rsidRPr="00484B61">
        <w:rPr>
          <w:u w:val="single"/>
        </w:rPr>
        <w:t>4</w:t>
      </w:r>
      <w:r w:rsidRPr="00484B61">
        <w:rPr>
          <w:u w:val="single"/>
        </w:rPr>
        <w:t>)</w:t>
      </w:r>
      <w:r w:rsidR="00D12FCA" w:rsidRPr="00484B61">
        <w:rPr>
          <w:u w:val="single"/>
        </w:rPr>
        <w:t xml:space="preserve"> </w:t>
      </w:r>
      <w:r w:rsidR="00E76F12">
        <w:rPr>
          <w:u w:val="single"/>
        </w:rPr>
        <w:t>"</w:t>
      </w:r>
      <w:r w:rsidRPr="00484B61">
        <w:rPr>
          <w:u w:val="single"/>
        </w:rPr>
        <w:t>Control</w:t>
      </w:r>
      <w:r w:rsidR="00E76F12">
        <w:rPr>
          <w:u w:val="single"/>
        </w:rPr>
        <w:t>"</w:t>
      </w:r>
      <w:r w:rsidRPr="00484B61">
        <w:rPr>
          <w:u w:val="single"/>
        </w:rPr>
        <w:t xml:space="preserve"> means the power, direct or indirect, whether or not exercised, to determine, direct, dictate, or decide important matters affecting an entity, including but without limitation, through:</w:t>
      </w:r>
    </w:p>
    <w:p w14:paraId="05B379C7" w14:textId="04067062" w:rsidR="00EE3DD1" w:rsidRPr="00484B61" w:rsidRDefault="00EE3DD1" w:rsidP="00EE3DD1">
      <w:pPr>
        <w:pStyle w:val="SectionBody"/>
        <w:rPr>
          <w:u w:val="single"/>
        </w:rPr>
      </w:pPr>
      <w:r w:rsidRPr="00484B61">
        <w:rPr>
          <w:u w:val="single"/>
        </w:rPr>
        <w:t>(</w:t>
      </w:r>
      <w:r w:rsidR="00D12FCA" w:rsidRPr="00484B61">
        <w:rPr>
          <w:u w:val="single"/>
        </w:rPr>
        <w:t>A</w:t>
      </w:r>
      <w:r w:rsidRPr="00484B61">
        <w:rPr>
          <w:u w:val="single"/>
        </w:rPr>
        <w:t>)</w:t>
      </w:r>
      <w:r w:rsidR="00D12FCA" w:rsidRPr="00484B61">
        <w:rPr>
          <w:u w:val="single"/>
        </w:rPr>
        <w:t xml:space="preserve"> </w:t>
      </w:r>
      <w:r w:rsidRPr="00484B61">
        <w:rPr>
          <w:u w:val="single"/>
        </w:rPr>
        <w:t>The ownership of at least 20 percent of the total outstanding voting interest in an entity;</w:t>
      </w:r>
    </w:p>
    <w:p w14:paraId="51538AF4" w14:textId="7DBB713C" w:rsidR="00EE3DD1" w:rsidRPr="00484B61" w:rsidRDefault="00EE3DD1" w:rsidP="00EE3DD1">
      <w:pPr>
        <w:pStyle w:val="SectionBody"/>
        <w:rPr>
          <w:u w:val="single"/>
        </w:rPr>
      </w:pPr>
      <w:r w:rsidRPr="00484B61">
        <w:rPr>
          <w:u w:val="single"/>
        </w:rPr>
        <w:t>(</w:t>
      </w:r>
      <w:r w:rsidR="00D12FCA" w:rsidRPr="00484B61">
        <w:rPr>
          <w:u w:val="single"/>
        </w:rPr>
        <w:t>B</w:t>
      </w:r>
      <w:r w:rsidRPr="00484B61">
        <w:rPr>
          <w:u w:val="single"/>
        </w:rPr>
        <w:t>)</w:t>
      </w:r>
      <w:r w:rsidR="00D12FCA" w:rsidRPr="00484B61">
        <w:rPr>
          <w:u w:val="single"/>
        </w:rPr>
        <w:t xml:space="preserve"> </w:t>
      </w:r>
      <w:r w:rsidRPr="00484B61">
        <w:rPr>
          <w:u w:val="single"/>
        </w:rPr>
        <w:t>Board representation;</w:t>
      </w:r>
    </w:p>
    <w:p w14:paraId="0D068D4F" w14:textId="48A75929" w:rsidR="00EE3DD1" w:rsidRPr="00484B61" w:rsidRDefault="00EE3DD1" w:rsidP="00EE3DD1">
      <w:pPr>
        <w:pStyle w:val="SectionBody"/>
        <w:rPr>
          <w:u w:val="single"/>
        </w:rPr>
      </w:pPr>
      <w:r w:rsidRPr="00484B61">
        <w:rPr>
          <w:u w:val="single"/>
        </w:rPr>
        <w:t>(</w:t>
      </w:r>
      <w:r w:rsidR="00D12FCA" w:rsidRPr="00484B61">
        <w:rPr>
          <w:u w:val="single"/>
        </w:rPr>
        <w:t>C</w:t>
      </w:r>
      <w:r w:rsidRPr="00484B61">
        <w:rPr>
          <w:u w:val="single"/>
        </w:rPr>
        <w:t>)</w:t>
      </w:r>
      <w:r w:rsidR="00D12FCA" w:rsidRPr="00484B61">
        <w:rPr>
          <w:u w:val="single"/>
        </w:rPr>
        <w:t xml:space="preserve"> </w:t>
      </w:r>
      <w:r w:rsidRPr="00484B61">
        <w:rPr>
          <w:u w:val="single"/>
        </w:rPr>
        <w:t>The ability to appoint or discharge any board members, officers, directors, employees, or contractors;</w:t>
      </w:r>
    </w:p>
    <w:p w14:paraId="4F67BAEF" w14:textId="3689F208" w:rsidR="00EE3DD1" w:rsidRPr="00484B61" w:rsidRDefault="00EE3DD1" w:rsidP="00EE3DD1">
      <w:pPr>
        <w:pStyle w:val="SectionBody"/>
        <w:rPr>
          <w:u w:val="single"/>
        </w:rPr>
      </w:pPr>
      <w:r w:rsidRPr="00484B61">
        <w:rPr>
          <w:u w:val="single"/>
        </w:rPr>
        <w:t>(</w:t>
      </w:r>
      <w:r w:rsidR="00D12FCA" w:rsidRPr="00484B61">
        <w:rPr>
          <w:u w:val="single"/>
        </w:rPr>
        <w:t>D</w:t>
      </w:r>
      <w:r w:rsidRPr="00484B61">
        <w:rPr>
          <w:u w:val="single"/>
        </w:rPr>
        <w:t>)</w:t>
      </w:r>
      <w:r w:rsidR="00D12FCA" w:rsidRPr="00484B61">
        <w:rPr>
          <w:u w:val="single"/>
        </w:rPr>
        <w:t xml:space="preserve"> </w:t>
      </w:r>
      <w:r w:rsidRPr="00484B61">
        <w:rPr>
          <w:u w:val="single"/>
        </w:rPr>
        <w:t>Proxy voting, a special share, contractual arrangements, legal obligations, formal or informal arrangements to act in concert; or</w:t>
      </w:r>
    </w:p>
    <w:p w14:paraId="597B353E" w14:textId="55F42C11" w:rsidR="00EE3DD1" w:rsidRPr="00484B61" w:rsidRDefault="00EE3DD1" w:rsidP="00EE3DD1">
      <w:pPr>
        <w:pStyle w:val="SectionBody"/>
        <w:rPr>
          <w:u w:val="single"/>
        </w:rPr>
      </w:pPr>
      <w:r w:rsidRPr="00484B61">
        <w:rPr>
          <w:u w:val="single"/>
        </w:rPr>
        <w:t>(</w:t>
      </w:r>
      <w:r w:rsidR="00D12FCA" w:rsidRPr="00484B61">
        <w:rPr>
          <w:u w:val="single"/>
        </w:rPr>
        <w:t>E</w:t>
      </w:r>
      <w:r w:rsidRPr="00484B61">
        <w:rPr>
          <w:u w:val="single"/>
        </w:rPr>
        <w:t>)</w:t>
      </w:r>
      <w:r w:rsidR="00D12FCA" w:rsidRPr="00484B61">
        <w:rPr>
          <w:u w:val="single"/>
        </w:rPr>
        <w:t xml:space="preserve"> </w:t>
      </w:r>
      <w:r w:rsidRPr="00484B61">
        <w:rPr>
          <w:u w:val="single"/>
        </w:rPr>
        <w:t>Other means.</w:t>
      </w:r>
    </w:p>
    <w:p w14:paraId="66B6843B" w14:textId="3321520D" w:rsidR="00EE3DD1" w:rsidRPr="00484B61" w:rsidRDefault="00EE3DD1" w:rsidP="00EE3DD1">
      <w:pPr>
        <w:pStyle w:val="SectionBody"/>
        <w:rPr>
          <w:u w:val="single"/>
        </w:rPr>
      </w:pPr>
      <w:r w:rsidRPr="00484B61">
        <w:rPr>
          <w:u w:val="single"/>
        </w:rPr>
        <w:t>(</w:t>
      </w:r>
      <w:r w:rsidR="00D12FCA" w:rsidRPr="00484B61">
        <w:rPr>
          <w:u w:val="single"/>
        </w:rPr>
        <w:t>5</w:t>
      </w:r>
      <w:r w:rsidRPr="00484B61">
        <w:rPr>
          <w:u w:val="single"/>
        </w:rPr>
        <w:t>)</w:t>
      </w:r>
      <w:r w:rsidR="00D12FCA" w:rsidRPr="00484B61">
        <w:rPr>
          <w:u w:val="single"/>
        </w:rPr>
        <w:t xml:space="preserve"> </w:t>
      </w:r>
      <w:r w:rsidR="00E76F12">
        <w:rPr>
          <w:u w:val="single"/>
        </w:rPr>
        <w:t>"</w:t>
      </w:r>
      <w:r w:rsidRPr="00484B61">
        <w:rPr>
          <w:u w:val="single"/>
        </w:rPr>
        <w:t>Foreign Political Party</w:t>
      </w:r>
      <w:r w:rsidR="00E76F12">
        <w:rPr>
          <w:u w:val="single"/>
        </w:rPr>
        <w:t>"</w:t>
      </w:r>
      <w:r w:rsidRPr="00484B61">
        <w:rPr>
          <w:u w:val="single"/>
        </w:rPr>
        <w:t xml:space="preserve"> any organization or any other combination of individuals in a country other than the United States, or any unit or branch thereof, having for an aim or purpose, or which is engaged in any activity devoted in whole or in part to, the establishment, administration, control, or acquisition of administration or control, of a government of a foreign country or a subdivision thereof, or the furtherance or influencing of the political or public interests, policies, or relations of a government of a foreign country or a subdivision thereof.</w:t>
      </w:r>
    </w:p>
    <w:p w14:paraId="02FBBD2E" w14:textId="4D491BAB" w:rsidR="00EE3DD1" w:rsidRPr="00484B61" w:rsidRDefault="00EE3DD1" w:rsidP="00EE3DD1">
      <w:pPr>
        <w:pStyle w:val="SectionBody"/>
        <w:rPr>
          <w:u w:val="single"/>
        </w:rPr>
      </w:pPr>
      <w:r w:rsidRPr="00484B61">
        <w:rPr>
          <w:u w:val="single"/>
        </w:rPr>
        <w:t>(</w:t>
      </w:r>
      <w:r w:rsidR="00357F97" w:rsidRPr="00484B61">
        <w:rPr>
          <w:u w:val="single"/>
        </w:rPr>
        <w:t>6</w:t>
      </w:r>
      <w:r w:rsidRPr="00484B61">
        <w:rPr>
          <w:u w:val="single"/>
        </w:rPr>
        <w:t>)</w:t>
      </w:r>
      <w:r w:rsidR="00357F97" w:rsidRPr="00484B61">
        <w:rPr>
          <w:u w:val="single"/>
        </w:rPr>
        <w:t xml:space="preserve"> </w:t>
      </w:r>
      <w:r w:rsidR="00E76F12">
        <w:rPr>
          <w:u w:val="single"/>
        </w:rPr>
        <w:t>"</w:t>
      </w:r>
      <w:r w:rsidRPr="00484B61">
        <w:rPr>
          <w:u w:val="single"/>
        </w:rPr>
        <w:t>Lobbyist</w:t>
      </w:r>
      <w:r w:rsidR="00E76F12">
        <w:rPr>
          <w:u w:val="single"/>
        </w:rPr>
        <w:t>"</w:t>
      </w:r>
      <w:r w:rsidRPr="00484B61">
        <w:rPr>
          <w:u w:val="single"/>
        </w:rPr>
        <w:t xml:space="preserve"> means any person engaging in, agreeing to engage in, or attempting to engage in lobbying activity.</w:t>
      </w:r>
    </w:p>
    <w:p w14:paraId="0E9536DA" w14:textId="5B6B76BF" w:rsidR="00EE3DD1" w:rsidRPr="00484B61" w:rsidRDefault="00EE3DD1" w:rsidP="00EE3DD1">
      <w:pPr>
        <w:pStyle w:val="SectionBody"/>
        <w:rPr>
          <w:u w:val="single"/>
        </w:rPr>
      </w:pPr>
      <w:r w:rsidRPr="00484B61">
        <w:rPr>
          <w:u w:val="single"/>
        </w:rPr>
        <w:t>(</w:t>
      </w:r>
      <w:r w:rsidR="00357F97" w:rsidRPr="00484B61">
        <w:rPr>
          <w:u w:val="single"/>
        </w:rPr>
        <w:t>7</w:t>
      </w:r>
      <w:r w:rsidRPr="00484B61">
        <w:rPr>
          <w:u w:val="single"/>
        </w:rPr>
        <w:t>)</w:t>
      </w:r>
      <w:r w:rsidR="00357F97" w:rsidRPr="00484B61">
        <w:rPr>
          <w:u w:val="single"/>
        </w:rPr>
        <w:t xml:space="preserve"> </w:t>
      </w:r>
      <w:r w:rsidR="00E76F12">
        <w:rPr>
          <w:u w:val="single"/>
        </w:rPr>
        <w:t>"</w:t>
      </w:r>
      <w:r w:rsidRPr="00484B61">
        <w:rPr>
          <w:u w:val="single"/>
        </w:rPr>
        <w:t>Lobbying Activity</w:t>
      </w:r>
      <w:r w:rsidR="00E76F12">
        <w:rPr>
          <w:u w:val="single"/>
        </w:rPr>
        <w:t>"</w:t>
      </w:r>
      <w:r w:rsidRPr="00484B61">
        <w:rPr>
          <w:u w:val="single"/>
        </w:rPr>
        <w:t xml:space="preserve"> means any act that meets the definition of lobbying</w:t>
      </w:r>
      <w:r w:rsidR="00F207D5" w:rsidRPr="00484B61">
        <w:rPr>
          <w:u w:val="single"/>
        </w:rPr>
        <w:t xml:space="preserve"> set forth in §6B-3-1(6) </w:t>
      </w:r>
      <w:r w:rsidR="00F76154">
        <w:rPr>
          <w:u w:val="single"/>
        </w:rPr>
        <w:t>o</w:t>
      </w:r>
      <w:r w:rsidR="00F207D5" w:rsidRPr="00484B61">
        <w:rPr>
          <w:u w:val="single"/>
        </w:rPr>
        <w:t>f this code</w:t>
      </w:r>
      <w:r w:rsidRPr="00484B61">
        <w:rPr>
          <w:u w:val="single"/>
        </w:rPr>
        <w:t>.</w:t>
      </w:r>
    </w:p>
    <w:p w14:paraId="0D65F1F6" w14:textId="5A840535" w:rsidR="00EE3DD1" w:rsidRPr="00484B61" w:rsidRDefault="00EE3DD1" w:rsidP="00EE3DD1">
      <w:pPr>
        <w:pStyle w:val="SectionBody"/>
        <w:rPr>
          <w:u w:val="single"/>
        </w:rPr>
      </w:pPr>
      <w:r w:rsidRPr="00484B61">
        <w:rPr>
          <w:u w:val="single"/>
        </w:rPr>
        <w:t>(</w:t>
      </w:r>
      <w:r w:rsidR="00357F97" w:rsidRPr="00484B61">
        <w:rPr>
          <w:u w:val="single"/>
        </w:rPr>
        <w:t>8</w:t>
      </w:r>
      <w:r w:rsidRPr="00484B61">
        <w:rPr>
          <w:u w:val="single"/>
        </w:rPr>
        <w:t>)</w:t>
      </w:r>
      <w:r w:rsidR="00357F97" w:rsidRPr="00484B61">
        <w:rPr>
          <w:u w:val="single"/>
        </w:rPr>
        <w:t xml:space="preserve"> </w:t>
      </w:r>
      <w:r w:rsidR="00FF085A">
        <w:rPr>
          <w:u w:val="single"/>
        </w:rPr>
        <w:t>"</w:t>
      </w:r>
      <w:r w:rsidRPr="00484B61">
        <w:rPr>
          <w:u w:val="single"/>
        </w:rPr>
        <w:t>Person</w:t>
      </w:r>
      <w:r w:rsidR="00FF085A">
        <w:rPr>
          <w:u w:val="single"/>
        </w:rPr>
        <w:t>"</w:t>
      </w:r>
      <w:r w:rsidRPr="00484B61">
        <w:rPr>
          <w:u w:val="single"/>
        </w:rPr>
        <w:t xml:space="preserve"> means any individual, partnership, association, joint stock company, trust, corporation, organization or other combination of individuals, or government entity.</w:t>
      </w:r>
    </w:p>
    <w:p w14:paraId="1B002DA8" w14:textId="26A82E12" w:rsidR="00EE3DD1" w:rsidRPr="00484B61" w:rsidRDefault="00EE3DD1" w:rsidP="00EE3DD1">
      <w:pPr>
        <w:pStyle w:val="SectionBody"/>
        <w:rPr>
          <w:u w:val="single"/>
        </w:rPr>
      </w:pPr>
      <w:r w:rsidRPr="00484B61">
        <w:rPr>
          <w:u w:val="single"/>
        </w:rPr>
        <w:t>(</w:t>
      </w:r>
      <w:r w:rsidR="00357F97" w:rsidRPr="00484B61">
        <w:rPr>
          <w:u w:val="single"/>
        </w:rPr>
        <w:t>9</w:t>
      </w:r>
      <w:r w:rsidRPr="00484B61">
        <w:rPr>
          <w:u w:val="single"/>
        </w:rPr>
        <w:t>)</w:t>
      </w:r>
      <w:r w:rsidR="00357F97" w:rsidRPr="00484B61">
        <w:rPr>
          <w:u w:val="single"/>
        </w:rPr>
        <w:t xml:space="preserve"> </w:t>
      </w:r>
      <w:r w:rsidR="00FF085A">
        <w:rPr>
          <w:u w:val="single"/>
        </w:rPr>
        <w:t>"</w:t>
      </w:r>
      <w:r w:rsidRPr="00484B61">
        <w:rPr>
          <w:u w:val="single"/>
        </w:rPr>
        <w:t>Foreign Adversary Client</w:t>
      </w:r>
      <w:r w:rsidR="00FF085A">
        <w:rPr>
          <w:u w:val="single"/>
        </w:rPr>
        <w:t>"</w:t>
      </w:r>
      <w:r w:rsidRPr="00484B61">
        <w:rPr>
          <w:u w:val="single"/>
        </w:rPr>
        <w:t xml:space="preserve"> means:</w:t>
      </w:r>
    </w:p>
    <w:p w14:paraId="70E43DDA" w14:textId="30260CAF" w:rsidR="00EE3DD1" w:rsidRPr="00484B61" w:rsidRDefault="00EE3DD1" w:rsidP="00EE3DD1">
      <w:pPr>
        <w:pStyle w:val="SectionBody"/>
        <w:rPr>
          <w:u w:val="single"/>
        </w:rPr>
      </w:pPr>
      <w:r w:rsidRPr="00484B61">
        <w:rPr>
          <w:u w:val="single"/>
        </w:rPr>
        <w:t>(</w:t>
      </w:r>
      <w:r w:rsidR="00357F97" w:rsidRPr="00484B61">
        <w:rPr>
          <w:u w:val="single"/>
        </w:rPr>
        <w:t>A</w:t>
      </w:r>
      <w:r w:rsidRPr="00484B61">
        <w:rPr>
          <w:u w:val="single"/>
        </w:rPr>
        <w:t>)</w:t>
      </w:r>
      <w:r w:rsidR="00357F97" w:rsidRPr="00484B61">
        <w:rPr>
          <w:u w:val="single"/>
        </w:rPr>
        <w:t xml:space="preserve"> A</w:t>
      </w:r>
      <w:r w:rsidRPr="00484B61">
        <w:rPr>
          <w:u w:val="single"/>
        </w:rPr>
        <w:t xml:space="preserve"> current or former</w:t>
      </w:r>
    </w:p>
    <w:p w14:paraId="7F25BA65" w14:textId="5AF69149" w:rsidR="00EE3DD1" w:rsidRPr="00484B61" w:rsidRDefault="00B9374A" w:rsidP="00B9374A">
      <w:pPr>
        <w:pStyle w:val="SectionBody"/>
        <w:ind w:left="720" w:firstLine="0"/>
        <w:rPr>
          <w:u w:val="single"/>
        </w:rPr>
      </w:pPr>
      <w:r w:rsidRPr="00484B61">
        <w:rPr>
          <w:u w:val="single"/>
        </w:rPr>
        <w:t>(i) O</w:t>
      </w:r>
      <w:r w:rsidR="00EE3DD1" w:rsidRPr="00484B61">
        <w:rPr>
          <w:u w:val="single"/>
        </w:rPr>
        <w:t>fficial in the executive, legislative, administrative, military, or judicial branches of a foreign adversary, whether elected or not;</w:t>
      </w:r>
    </w:p>
    <w:p w14:paraId="656CAB9A" w14:textId="797C806E" w:rsidR="00EE3DD1" w:rsidRPr="00484B61" w:rsidRDefault="00EE3DD1" w:rsidP="00EE3DD1">
      <w:pPr>
        <w:pStyle w:val="SectionBody"/>
        <w:rPr>
          <w:u w:val="single"/>
        </w:rPr>
      </w:pPr>
      <w:r w:rsidRPr="00484B61">
        <w:rPr>
          <w:u w:val="single"/>
        </w:rPr>
        <w:t>(</w:t>
      </w:r>
      <w:r w:rsidR="00357F97" w:rsidRPr="00484B61">
        <w:rPr>
          <w:u w:val="single"/>
        </w:rPr>
        <w:t>ii</w:t>
      </w:r>
      <w:r w:rsidRPr="00484B61">
        <w:rPr>
          <w:u w:val="single"/>
        </w:rPr>
        <w:t>)</w:t>
      </w:r>
      <w:r w:rsidR="00B9374A" w:rsidRPr="00484B61">
        <w:rPr>
          <w:u w:val="single"/>
        </w:rPr>
        <w:t xml:space="preserve"> O</w:t>
      </w:r>
      <w:r w:rsidRPr="00484B61">
        <w:rPr>
          <w:u w:val="single"/>
        </w:rPr>
        <w:t>fficial of a foreign political party of a foreign adversary; or</w:t>
      </w:r>
    </w:p>
    <w:p w14:paraId="150016FA" w14:textId="67967E2C" w:rsidR="00EE3DD1" w:rsidRPr="00484B61" w:rsidRDefault="00EE3DD1" w:rsidP="00EE3DD1">
      <w:pPr>
        <w:pStyle w:val="SectionBody"/>
        <w:rPr>
          <w:u w:val="single"/>
        </w:rPr>
      </w:pPr>
      <w:r w:rsidRPr="00484B61">
        <w:rPr>
          <w:u w:val="single"/>
        </w:rPr>
        <w:t>(</w:t>
      </w:r>
      <w:r w:rsidR="00357F97" w:rsidRPr="00484B61">
        <w:rPr>
          <w:u w:val="single"/>
        </w:rPr>
        <w:t>iii</w:t>
      </w:r>
      <w:r w:rsidRPr="00484B61">
        <w:rPr>
          <w:u w:val="single"/>
        </w:rPr>
        <w:t>)</w:t>
      </w:r>
      <w:r w:rsidR="00B9374A" w:rsidRPr="00484B61">
        <w:rPr>
          <w:u w:val="single"/>
        </w:rPr>
        <w:t xml:space="preserve"> E</w:t>
      </w:r>
      <w:r w:rsidRPr="00484B61">
        <w:rPr>
          <w:u w:val="single"/>
        </w:rPr>
        <w:t>xecutive or officer of a foreign adversary;</w:t>
      </w:r>
    </w:p>
    <w:p w14:paraId="3F7E3B1A" w14:textId="4C0F7E89" w:rsidR="00EE3DD1" w:rsidRPr="00484B61" w:rsidRDefault="00EE3DD1" w:rsidP="00EE3DD1">
      <w:pPr>
        <w:pStyle w:val="SectionBody"/>
        <w:rPr>
          <w:u w:val="single"/>
        </w:rPr>
      </w:pPr>
      <w:r w:rsidRPr="00484B61">
        <w:rPr>
          <w:u w:val="single"/>
        </w:rPr>
        <w:t>(</w:t>
      </w:r>
      <w:r w:rsidR="00357F97" w:rsidRPr="00484B61">
        <w:rPr>
          <w:u w:val="single"/>
        </w:rPr>
        <w:t>iv</w:t>
      </w:r>
      <w:r w:rsidRPr="00484B61">
        <w:rPr>
          <w:u w:val="single"/>
        </w:rPr>
        <w:t>)</w:t>
      </w:r>
      <w:r w:rsidR="00B9374A" w:rsidRPr="00484B61">
        <w:rPr>
          <w:u w:val="single"/>
        </w:rPr>
        <w:t xml:space="preserve"> </w:t>
      </w:r>
      <w:r w:rsidRPr="00484B61">
        <w:rPr>
          <w:u w:val="single"/>
        </w:rPr>
        <w:t>A corporation, business, or other entity that has been formed by, or for the benefit of, any such person; and</w:t>
      </w:r>
    </w:p>
    <w:p w14:paraId="68AE3CD1" w14:textId="5FBDD0A1" w:rsidR="00EE3DD1" w:rsidRPr="00484B61" w:rsidRDefault="00EE3DD1" w:rsidP="00EE3DD1">
      <w:pPr>
        <w:pStyle w:val="SectionBody"/>
        <w:rPr>
          <w:u w:val="single"/>
        </w:rPr>
      </w:pPr>
      <w:r w:rsidRPr="00484B61">
        <w:rPr>
          <w:u w:val="single"/>
        </w:rPr>
        <w:t>(</w:t>
      </w:r>
      <w:r w:rsidR="00717CB7" w:rsidRPr="00484B61">
        <w:rPr>
          <w:u w:val="single"/>
        </w:rPr>
        <w:t>v</w:t>
      </w:r>
      <w:r w:rsidRPr="00484B61">
        <w:rPr>
          <w:u w:val="single"/>
        </w:rPr>
        <w:t>)</w:t>
      </w:r>
      <w:r w:rsidR="00357F97" w:rsidRPr="00484B61">
        <w:rPr>
          <w:u w:val="single"/>
        </w:rPr>
        <w:t xml:space="preserve"> </w:t>
      </w:r>
      <w:r w:rsidRPr="00484B61">
        <w:rPr>
          <w:u w:val="single"/>
        </w:rPr>
        <w:t>An immediate family member of any such person, including such person’s spouse, parents, siblings, children and spouse's parents and siblings.</w:t>
      </w:r>
    </w:p>
    <w:p w14:paraId="7F601F19" w14:textId="0156408E" w:rsidR="00EE3DD1" w:rsidRPr="00484B61" w:rsidRDefault="00717CB7" w:rsidP="00EE3DD1">
      <w:pPr>
        <w:pStyle w:val="SectionBody"/>
        <w:rPr>
          <w:u w:val="single"/>
        </w:rPr>
      </w:pPr>
      <w:r w:rsidRPr="00484B61">
        <w:rPr>
          <w:u w:val="single"/>
        </w:rPr>
        <w:t>(c)</w:t>
      </w:r>
      <w:r w:rsidR="00EE3DD1" w:rsidRPr="00484B61">
        <w:rPr>
          <w:u w:val="single"/>
        </w:rPr>
        <w:t xml:space="preserve"> Prohibition on </w:t>
      </w:r>
      <w:r w:rsidRPr="00484B61">
        <w:rPr>
          <w:u w:val="single"/>
        </w:rPr>
        <w:t>r</w:t>
      </w:r>
      <w:r w:rsidR="00EE3DD1" w:rsidRPr="00484B61">
        <w:rPr>
          <w:u w:val="single"/>
        </w:rPr>
        <w:t xml:space="preserve">eceiving </w:t>
      </w:r>
      <w:r w:rsidRPr="00484B61">
        <w:rPr>
          <w:u w:val="single"/>
        </w:rPr>
        <w:t>c</w:t>
      </w:r>
      <w:r w:rsidR="00EE3DD1" w:rsidRPr="00484B61">
        <w:rPr>
          <w:u w:val="single"/>
        </w:rPr>
        <w:t xml:space="preserve">ompensation for </w:t>
      </w:r>
      <w:r w:rsidRPr="00484B61">
        <w:rPr>
          <w:u w:val="single"/>
        </w:rPr>
        <w:t>l</w:t>
      </w:r>
      <w:r w:rsidR="00EE3DD1" w:rsidRPr="00484B61">
        <w:rPr>
          <w:u w:val="single"/>
        </w:rPr>
        <w:t xml:space="preserve">obbying on </w:t>
      </w:r>
      <w:r w:rsidRPr="00484B61">
        <w:rPr>
          <w:u w:val="single"/>
        </w:rPr>
        <w:t>b</w:t>
      </w:r>
      <w:r w:rsidR="00EE3DD1" w:rsidRPr="00484B61">
        <w:rPr>
          <w:u w:val="single"/>
        </w:rPr>
        <w:t xml:space="preserve">ehalf of a </w:t>
      </w:r>
      <w:r w:rsidRPr="00484B61">
        <w:rPr>
          <w:u w:val="single"/>
        </w:rPr>
        <w:t>f</w:t>
      </w:r>
      <w:r w:rsidR="00EE3DD1" w:rsidRPr="00484B61">
        <w:rPr>
          <w:u w:val="single"/>
        </w:rPr>
        <w:t xml:space="preserve">oreign </w:t>
      </w:r>
      <w:r w:rsidRPr="00484B61">
        <w:rPr>
          <w:u w:val="single"/>
        </w:rPr>
        <w:t>a</w:t>
      </w:r>
      <w:r w:rsidR="00EE3DD1" w:rsidRPr="00484B61">
        <w:rPr>
          <w:u w:val="single"/>
        </w:rPr>
        <w:t>dversary. — No lobbyist may receive, or agree to receive, any direct or indirect compensation or other payment in any form, including intangible or in-kind, for carrying out any lobbying activity on behalf of another person, that is—</w:t>
      </w:r>
    </w:p>
    <w:p w14:paraId="259607FB" w14:textId="4857C97A" w:rsidR="00EE3DD1" w:rsidRPr="00556419" w:rsidRDefault="00EE3DD1" w:rsidP="00EE3DD1">
      <w:pPr>
        <w:pStyle w:val="SectionBody"/>
        <w:rPr>
          <w:color w:val="000000" w:themeColor="text1"/>
          <w:u w:val="single"/>
        </w:rPr>
      </w:pPr>
      <w:r w:rsidRPr="00484B61">
        <w:rPr>
          <w:u w:val="single"/>
        </w:rPr>
        <w:t>(</w:t>
      </w:r>
      <w:r w:rsidR="00717CB7" w:rsidRPr="00484B61">
        <w:rPr>
          <w:u w:val="single"/>
        </w:rPr>
        <w:t>1</w:t>
      </w:r>
      <w:r w:rsidRPr="00556419">
        <w:rPr>
          <w:color w:val="000000" w:themeColor="text1"/>
          <w:u w:val="single"/>
        </w:rPr>
        <w:t>)</w:t>
      </w:r>
      <w:r w:rsidR="00E76F12" w:rsidRPr="00556419">
        <w:rPr>
          <w:color w:val="000000" w:themeColor="text1"/>
          <w:u w:val="single"/>
        </w:rPr>
        <w:t xml:space="preserve"> A </w:t>
      </w:r>
      <w:r w:rsidRPr="00556419">
        <w:rPr>
          <w:color w:val="000000" w:themeColor="text1"/>
          <w:u w:val="single"/>
        </w:rPr>
        <w:t>foreign adversary;</w:t>
      </w:r>
    </w:p>
    <w:p w14:paraId="07BCF271" w14:textId="0D354E37" w:rsidR="00EE3DD1" w:rsidRPr="00556419" w:rsidRDefault="00EE3DD1" w:rsidP="00EE3DD1">
      <w:pPr>
        <w:pStyle w:val="SectionBody"/>
        <w:rPr>
          <w:color w:val="000000" w:themeColor="text1"/>
          <w:u w:val="single"/>
        </w:rPr>
      </w:pPr>
      <w:r w:rsidRPr="00556419">
        <w:rPr>
          <w:color w:val="000000" w:themeColor="text1"/>
          <w:u w:val="single"/>
        </w:rPr>
        <w:t>(</w:t>
      </w:r>
      <w:r w:rsidR="00717CB7" w:rsidRPr="00556419">
        <w:rPr>
          <w:color w:val="000000" w:themeColor="text1"/>
          <w:u w:val="single"/>
        </w:rPr>
        <w:t>2</w:t>
      </w:r>
      <w:r w:rsidRPr="00556419">
        <w:rPr>
          <w:color w:val="000000" w:themeColor="text1"/>
          <w:u w:val="single"/>
        </w:rPr>
        <w:t>)</w:t>
      </w:r>
      <w:r w:rsidR="00E76F12" w:rsidRPr="00556419">
        <w:rPr>
          <w:color w:val="000000" w:themeColor="text1"/>
          <w:u w:val="single"/>
        </w:rPr>
        <w:t xml:space="preserve"> A</w:t>
      </w:r>
      <w:r w:rsidRPr="00556419">
        <w:rPr>
          <w:color w:val="000000" w:themeColor="text1"/>
          <w:u w:val="single"/>
        </w:rPr>
        <w:t xml:space="preserve"> foreign political party of a foreign adversary; or</w:t>
      </w:r>
    </w:p>
    <w:p w14:paraId="76AD8CC0" w14:textId="3682594C" w:rsidR="00EE3DD1" w:rsidRPr="00484B61" w:rsidRDefault="00EE3DD1" w:rsidP="00EE3DD1">
      <w:pPr>
        <w:pStyle w:val="SectionBody"/>
        <w:rPr>
          <w:u w:val="single"/>
        </w:rPr>
      </w:pPr>
      <w:r w:rsidRPr="00556419">
        <w:rPr>
          <w:color w:val="000000" w:themeColor="text1"/>
          <w:u w:val="single"/>
        </w:rPr>
        <w:t>(</w:t>
      </w:r>
      <w:r w:rsidR="00717CB7" w:rsidRPr="00556419">
        <w:rPr>
          <w:color w:val="000000" w:themeColor="text1"/>
          <w:u w:val="single"/>
        </w:rPr>
        <w:t>3</w:t>
      </w:r>
      <w:r w:rsidRPr="00556419">
        <w:rPr>
          <w:color w:val="000000" w:themeColor="text1"/>
          <w:u w:val="single"/>
        </w:rPr>
        <w:t>)</w:t>
      </w:r>
      <w:r w:rsidR="00E76F12" w:rsidRPr="00556419">
        <w:rPr>
          <w:color w:val="000000" w:themeColor="text1"/>
          <w:u w:val="single"/>
        </w:rPr>
        <w:t xml:space="preserve"> A </w:t>
      </w:r>
      <w:r w:rsidRPr="00556419">
        <w:rPr>
          <w:color w:val="000000" w:themeColor="text1"/>
          <w:u w:val="single"/>
        </w:rPr>
        <w:t xml:space="preserve">foreign </w:t>
      </w:r>
      <w:r w:rsidRPr="00484B61">
        <w:rPr>
          <w:u w:val="single"/>
        </w:rPr>
        <w:t>adversary client.</w:t>
      </w:r>
    </w:p>
    <w:p w14:paraId="7AFD8853" w14:textId="3B2DE097" w:rsidR="00EE3DD1" w:rsidRPr="00484B61" w:rsidRDefault="00717CB7" w:rsidP="00EE3DD1">
      <w:pPr>
        <w:pStyle w:val="SectionBody"/>
        <w:rPr>
          <w:u w:val="single"/>
        </w:rPr>
      </w:pPr>
      <w:r w:rsidRPr="00484B61">
        <w:rPr>
          <w:u w:val="single"/>
        </w:rPr>
        <w:t xml:space="preserve">(d) </w:t>
      </w:r>
      <w:bookmarkStart w:id="3" w:name="_Hlk189146019"/>
      <w:r w:rsidR="00FF085A">
        <w:rPr>
          <w:u w:val="single"/>
        </w:rPr>
        <w:t>A</w:t>
      </w:r>
      <w:r w:rsidR="00EE3DD1" w:rsidRPr="00484B61">
        <w:rPr>
          <w:u w:val="single"/>
        </w:rPr>
        <w:t xml:space="preserve">ction for </w:t>
      </w:r>
      <w:r w:rsidR="00260CD1" w:rsidRPr="00484B61">
        <w:rPr>
          <w:u w:val="single"/>
        </w:rPr>
        <w:t>d</w:t>
      </w:r>
      <w:r w:rsidR="00EE3DD1" w:rsidRPr="00484B61">
        <w:rPr>
          <w:u w:val="single"/>
        </w:rPr>
        <w:t>isgorgement</w:t>
      </w:r>
      <w:r w:rsidR="00260CD1" w:rsidRPr="00484B61">
        <w:rPr>
          <w:u w:val="single"/>
        </w:rPr>
        <w:t>;</w:t>
      </w:r>
      <w:r w:rsidR="00EE3DD1" w:rsidRPr="00484B61">
        <w:rPr>
          <w:u w:val="single"/>
        </w:rPr>
        <w:t xml:space="preserve"> </w:t>
      </w:r>
      <w:r w:rsidR="00260CD1" w:rsidRPr="00484B61">
        <w:rPr>
          <w:u w:val="single"/>
        </w:rPr>
        <w:t>c</w:t>
      </w:r>
      <w:r w:rsidR="00EE3DD1" w:rsidRPr="00484B61">
        <w:rPr>
          <w:u w:val="single"/>
        </w:rPr>
        <w:t xml:space="preserve">ivil </w:t>
      </w:r>
      <w:r w:rsidR="00260CD1" w:rsidRPr="00484B61">
        <w:rPr>
          <w:u w:val="single"/>
        </w:rPr>
        <w:t>p</w:t>
      </w:r>
      <w:r w:rsidR="00EE3DD1" w:rsidRPr="00484B61">
        <w:rPr>
          <w:u w:val="single"/>
        </w:rPr>
        <w:t>enalties</w:t>
      </w:r>
      <w:r w:rsidR="00260CD1" w:rsidRPr="00484B61">
        <w:rPr>
          <w:u w:val="single"/>
        </w:rPr>
        <w:t>; i</w:t>
      </w:r>
      <w:r w:rsidR="00EE3DD1" w:rsidRPr="00484B61">
        <w:rPr>
          <w:u w:val="single"/>
        </w:rPr>
        <w:t xml:space="preserve">njunctive </w:t>
      </w:r>
      <w:r w:rsidR="00260CD1" w:rsidRPr="00484B61">
        <w:rPr>
          <w:u w:val="single"/>
        </w:rPr>
        <w:t>r</w:t>
      </w:r>
      <w:r w:rsidR="00EE3DD1" w:rsidRPr="00484B61">
        <w:rPr>
          <w:u w:val="single"/>
        </w:rPr>
        <w:t>elief;</w:t>
      </w:r>
      <w:r w:rsidR="00260CD1" w:rsidRPr="00484B61">
        <w:rPr>
          <w:u w:val="single"/>
        </w:rPr>
        <w:t xml:space="preserve"> and</w:t>
      </w:r>
      <w:r w:rsidR="00EE3DD1" w:rsidRPr="00484B61">
        <w:rPr>
          <w:u w:val="single"/>
        </w:rPr>
        <w:t xml:space="preserve"> </w:t>
      </w:r>
      <w:r w:rsidR="00260CD1" w:rsidRPr="00484B61">
        <w:rPr>
          <w:u w:val="single"/>
        </w:rPr>
        <w:t>p</w:t>
      </w:r>
      <w:r w:rsidR="00EE3DD1" w:rsidRPr="00484B61">
        <w:rPr>
          <w:u w:val="single"/>
        </w:rPr>
        <w:t>re-</w:t>
      </w:r>
      <w:r w:rsidR="00260CD1" w:rsidRPr="00484B61">
        <w:rPr>
          <w:u w:val="single"/>
        </w:rPr>
        <w:t>s</w:t>
      </w:r>
      <w:r w:rsidR="00EE3DD1" w:rsidRPr="00484B61">
        <w:rPr>
          <w:u w:val="single"/>
        </w:rPr>
        <w:t xml:space="preserve">uit </w:t>
      </w:r>
      <w:r w:rsidR="00260CD1" w:rsidRPr="00484B61">
        <w:rPr>
          <w:u w:val="single"/>
        </w:rPr>
        <w:t>i</w:t>
      </w:r>
      <w:r w:rsidR="00EE3DD1" w:rsidRPr="00484B61">
        <w:rPr>
          <w:u w:val="single"/>
        </w:rPr>
        <w:t xml:space="preserve">nvestigative </w:t>
      </w:r>
      <w:r w:rsidR="00260CD1" w:rsidRPr="00484B61">
        <w:rPr>
          <w:u w:val="single"/>
        </w:rPr>
        <w:t>p</w:t>
      </w:r>
      <w:r w:rsidR="00EE3DD1" w:rsidRPr="00484B61">
        <w:rPr>
          <w:u w:val="single"/>
        </w:rPr>
        <w:t xml:space="preserve">owers - </w:t>
      </w:r>
    </w:p>
    <w:bookmarkEnd w:id="3"/>
    <w:p w14:paraId="6B63CB9D" w14:textId="6A2810E3" w:rsidR="00EE3DD1" w:rsidRPr="00484B61" w:rsidRDefault="00EE3DD1" w:rsidP="00717CB7">
      <w:pPr>
        <w:pStyle w:val="SectionBody"/>
        <w:rPr>
          <w:u w:val="single"/>
        </w:rPr>
      </w:pPr>
      <w:r w:rsidRPr="00484B61">
        <w:rPr>
          <w:u w:val="single"/>
        </w:rPr>
        <w:t>(</w:t>
      </w:r>
      <w:r w:rsidR="00717CB7" w:rsidRPr="00484B61">
        <w:rPr>
          <w:u w:val="single"/>
        </w:rPr>
        <w:t>1</w:t>
      </w:r>
      <w:r w:rsidRPr="00484B61">
        <w:rPr>
          <w:u w:val="single"/>
        </w:rPr>
        <w:t>)</w:t>
      </w:r>
      <w:r w:rsidR="00717CB7" w:rsidRPr="00484B61">
        <w:rPr>
          <w:u w:val="single"/>
        </w:rPr>
        <w:t xml:space="preserve"> </w:t>
      </w:r>
      <w:r w:rsidRPr="00484B61">
        <w:rPr>
          <w:u w:val="single"/>
        </w:rPr>
        <w:t xml:space="preserve">A lobbyist who violates </w:t>
      </w:r>
      <w:bookmarkStart w:id="4" w:name="_Hlk189143769"/>
      <w:r w:rsidR="00717CB7" w:rsidRPr="00484B61">
        <w:rPr>
          <w:u w:val="single"/>
        </w:rPr>
        <w:t>subsection (c)</w:t>
      </w:r>
      <w:r w:rsidRPr="00484B61">
        <w:rPr>
          <w:u w:val="single"/>
        </w:rPr>
        <w:t xml:space="preserve"> of this </w:t>
      </w:r>
      <w:r w:rsidR="00717CB7" w:rsidRPr="00484B61">
        <w:rPr>
          <w:u w:val="single"/>
        </w:rPr>
        <w:t>section</w:t>
      </w:r>
      <w:r w:rsidRPr="00484B61">
        <w:rPr>
          <w:u w:val="single"/>
        </w:rPr>
        <w:t xml:space="preserve"> </w:t>
      </w:r>
      <w:bookmarkEnd w:id="4"/>
      <w:r w:rsidRPr="00484B61">
        <w:rPr>
          <w:u w:val="single"/>
        </w:rPr>
        <w:t xml:space="preserve">is subject to an action for disgorgement of any compensation received as well as a civil penalty of not more than two times the amount of compensation received nor less than $5,000 per violation. An action may be filed by the Attorney General in the name of the </w:t>
      </w:r>
      <w:r w:rsidR="00717CB7" w:rsidRPr="00484B61">
        <w:rPr>
          <w:u w:val="single"/>
        </w:rPr>
        <w:t>s</w:t>
      </w:r>
      <w:r w:rsidRPr="00484B61">
        <w:rPr>
          <w:u w:val="single"/>
        </w:rPr>
        <w:t>tate to obtain disgorgement, civil penalties, as well as injunctive relief requiring compliance with this Act going forward.</w:t>
      </w:r>
    </w:p>
    <w:p w14:paraId="6E8742CA" w14:textId="5528D3C4" w:rsidR="00EE3DD1" w:rsidRPr="00484B61" w:rsidRDefault="00EE3DD1" w:rsidP="00EE3DD1">
      <w:pPr>
        <w:pStyle w:val="SectionBody"/>
        <w:rPr>
          <w:u w:val="single"/>
        </w:rPr>
      </w:pPr>
      <w:r w:rsidRPr="00484B61">
        <w:rPr>
          <w:u w:val="single"/>
        </w:rPr>
        <w:t>(</w:t>
      </w:r>
      <w:r w:rsidR="00717CB7" w:rsidRPr="00484B61">
        <w:rPr>
          <w:u w:val="single"/>
        </w:rPr>
        <w:t>2</w:t>
      </w:r>
      <w:r w:rsidRPr="00484B61">
        <w:rPr>
          <w:u w:val="single"/>
        </w:rPr>
        <w:t>)</w:t>
      </w:r>
      <w:r w:rsidR="00AD17D3" w:rsidRPr="00484B61">
        <w:rPr>
          <w:u w:val="single"/>
        </w:rPr>
        <w:t xml:space="preserve"> </w:t>
      </w:r>
      <w:r w:rsidRPr="00484B61">
        <w:rPr>
          <w:u w:val="single"/>
        </w:rPr>
        <w:t xml:space="preserve">If the Attorney General has reason to believe that any person is violating </w:t>
      </w:r>
      <w:r w:rsidR="00F207D5" w:rsidRPr="00484B61">
        <w:rPr>
          <w:u w:val="single"/>
        </w:rPr>
        <w:t xml:space="preserve">subsection </w:t>
      </w:r>
      <w:r w:rsidR="003441DA" w:rsidRPr="00484B61">
        <w:rPr>
          <w:u w:val="single"/>
        </w:rPr>
        <w:t>(c)</w:t>
      </w:r>
      <w:r w:rsidR="00F207D5" w:rsidRPr="00484B61">
        <w:rPr>
          <w:u w:val="single"/>
        </w:rPr>
        <w:t xml:space="preserve"> </w:t>
      </w:r>
      <w:r w:rsidR="003441DA" w:rsidRPr="00484B61">
        <w:rPr>
          <w:u w:val="single"/>
        </w:rPr>
        <w:t>o</w:t>
      </w:r>
      <w:r w:rsidR="00F207D5" w:rsidRPr="00484B61">
        <w:rPr>
          <w:u w:val="single"/>
        </w:rPr>
        <w:t>f this section</w:t>
      </w:r>
      <w:r w:rsidRPr="00484B61">
        <w:rPr>
          <w:u w:val="single"/>
        </w:rPr>
        <w:t xml:space="preserve"> or has agreed to conduct that would violate</w:t>
      </w:r>
      <w:r w:rsidR="00AD17D3" w:rsidRPr="00484B61">
        <w:rPr>
          <w:u w:val="single"/>
        </w:rPr>
        <w:t xml:space="preserve"> subsection (c) of this section</w:t>
      </w:r>
      <w:r w:rsidRPr="00484B61">
        <w:rPr>
          <w:u w:val="single"/>
        </w:rPr>
        <w:t>, the Attorney General may issue civil investigative demands seeking documents, tangible things, and other information, as well as written responses under oath to questions or oral testimony under oath, to any person that may have knowledge or information regarding such potential violation. The Attorney General may also file an action to enforce or otherwise obtain the assistance of a court with respect to, any such civil investigative demand.</w:t>
      </w:r>
    </w:p>
    <w:p w14:paraId="561A29DB" w14:textId="0B6D16A5" w:rsidR="00EE3DD1" w:rsidRPr="00484B61" w:rsidRDefault="00717CB7" w:rsidP="00EE3DD1">
      <w:pPr>
        <w:pStyle w:val="SectionBody"/>
        <w:rPr>
          <w:u w:val="single"/>
        </w:rPr>
      </w:pPr>
      <w:r w:rsidRPr="00484B61">
        <w:rPr>
          <w:u w:val="single"/>
        </w:rPr>
        <w:t>(d</w:t>
      </w:r>
      <w:r w:rsidR="00AD17D3" w:rsidRPr="00484B61">
        <w:rPr>
          <w:u w:val="single"/>
        </w:rPr>
        <w:t>)</w:t>
      </w:r>
      <w:r w:rsidR="00EE3DD1" w:rsidRPr="00484B61">
        <w:rPr>
          <w:u w:val="single"/>
        </w:rPr>
        <w:t xml:space="preserve"> </w:t>
      </w:r>
      <w:bookmarkStart w:id="5" w:name="_Hlk189146186"/>
      <w:r w:rsidR="00EE3DD1" w:rsidRPr="00484B61">
        <w:rPr>
          <w:u w:val="single"/>
        </w:rPr>
        <w:t xml:space="preserve">Requirement to </w:t>
      </w:r>
      <w:r w:rsidR="00260CD1" w:rsidRPr="00484B61">
        <w:rPr>
          <w:u w:val="single"/>
        </w:rPr>
        <w:t>s</w:t>
      </w:r>
      <w:r w:rsidR="00EE3DD1" w:rsidRPr="00484B61">
        <w:rPr>
          <w:u w:val="single"/>
        </w:rPr>
        <w:t>elf-</w:t>
      </w:r>
      <w:r w:rsidR="00260CD1" w:rsidRPr="00484B61">
        <w:rPr>
          <w:u w:val="single"/>
        </w:rPr>
        <w:t>i</w:t>
      </w:r>
      <w:r w:rsidR="00EE3DD1" w:rsidRPr="00484B61">
        <w:rPr>
          <w:u w:val="single"/>
        </w:rPr>
        <w:t xml:space="preserve">dentify as an </w:t>
      </w:r>
      <w:r w:rsidR="00260CD1" w:rsidRPr="00484B61">
        <w:rPr>
          <w:u w:val="single"/>
        </w:rPr>
        <w:t>a</w:t>
      </w:r>
      <w:r w:rsidR="00EE3DD1" w:rsidRPr="00484B61">
        <w:rPr>
          <w:u w:val="single"/>
        </w:rPr>
        <w:t xml:space="preserve">gent of a </w:t>
      </w:r>
      <w:r w:rsidR="00260CD1" w:rsidRPr="00484B61">
        <w:rPr>
          <w:u w:val="single"/>
        </w:rPr>
        <w:t>f</w:t>
      </w:r>
      <w:r w:rsidR="00EE3DD1" w:rsidRPr="00484B61">
        <w:rPr>
          <w:u w:val="single"/>
        </w:rPr>
        <w:t xml:space="preserve">oreign </w:t>
      </w:r>
      <w:r w:rsidR="00260CD1" w:rsidRPr="00484B61">
        <w:rPr>
          <w:u w:val="single"/>
        </w:rPr>
        <w:t>a</w:t>
      </w:r>
      <w:r w:rsidR="00EE3DD1" w:rsidRPr="00484B61">
        <w:rPr>
          <w:u w:val="single"/>
        </w:rPr>
        <w:t>dversary</w:t>
      </w:r>
      <w:bookmarkEnd w:id="5"/>
      <w:r w:rsidR="00EE3DD1" w:rsidRPr="00484B61">
        <w:rPr>
          <w:u w:val="single"/>
        </w:rPr>
        <w:t xml:space="preserve">. – Any lobbyist preparing to lobby on behalf of their foreign adversary masters must announce upon entering any space or location in a voice sufficiently loud enough for all in the area to hear </w:t>
      </w:r>
      <w:r w:rsidR="00AE5426">
        <w:rPr>
          <w:u w:val="single"/>
        </w:rPr>
        <w:t>"</w:t>
      </w:r>
      <w:r w:rsidR="00EE3DD1" w:rsidRPr="00484B61">
        <w:rPr>
          <w:u w:val="single"/>
        </w:rPr>
        <w:t>I, (state their name), am a Lobbyist for (name of the foreign adversary).</w:t>
      </w:r>
      <w:r w:rsidR="00AE5426">
        <w:rPr>
          <w:u w:val="single"/>
        </w:rPr>
        <w:t>"</w:t>
      </w:r>
      <w:r w:rsidR="00EE3DD1" w:rsidRPr="00484B61">
        <w:rPr>
          <w:u w:val="single"/>
        </w:rPr>
        <w:t xml:space="preserve"> </w:t>
      </w:r>
    </w:p>
    <w:p w14:paraId="3E05AC2F" w14:textId="77777777" w:rsidR="00C33014" w:rsidRDefault="00C33014" w:rsidP="00CC1F3B">
      <w:pPr>
        <w:pStyle w:val="Note"/>
      </w:pPr>
    </w:p>
    <w:p w14:paraId="7AAB5692" w14:textId="023DEDE0" w:rsidR="006865E9" w:rsidRDefault="00CF1DCA" w:rsidP="00CC1F3B">
      <w:pPr>
        <w:pStyle w:val="Note"/>
      </w:pPr>
      <w:r>
        <w:t>NOTE: The</w:t>
      </w:r>
      <w:r w:rsidR="006865E9">
        <w:t xml:space="preserve"> purpose of this bill is t</w:t>
      </w:r>
      <w:r w:rsidR="00F207D5">
        <w:t>o</w:t>
      </w:r>
      <w:r w:rsidR="00F207D5" w:rsidRPr="00F207D5">
        <w:t xml:space="preserve"> </w:t>
      </w:r>
      <w:r w:rsidR="00F207D5">
        <w:t>prohibit compensation for lobbying</w:t>
      </w:r>
      <w:r w:rsidR="00955D33">
        <w:t xml:space="preserve"> a</w:t>
      </w:r>
      <w:r w:rsidR="00F207D5">
        <w:t xml:space="preserve"> </w:t>
      </w:r>
      <w:r w:rsidR="00955D33">
        <w:t xml:space="preserve">government officer or employee </w:t>
      </w:r>
      <w:r w:rsidR="00F207D5">
        <w:t>on behalf of a foreign adversary</w:t>
      </w:r>
      <w:r w:rsidR="00691512">
        <w:t xml:space="preserve"> and provides civil penalties for violation thereof</w:t>
      </w:r>
      <w:r w:rsidR="00F207D5">
        <w:t>.</w:t>
      </w:r>
      <w:r w:rsidR="006865E9">
        <w:t xml:space="preserve"> </w:t>
      </w:r>
    </w:p>
    <w:p w14:paraId="1A251487"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484B6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2D745" w14:textId="77777777" w:rsidR="00DA6DFE" w:rsidRPr="00B844FE" w:rsidRDefault="00DA6DFE" w:rsidP="00B844FE">
      <w:r>
        <w:separator/>
      </w:r>
    </w:p>
  </w:endnote>
  <w:endnote w:type="continuationSeparator" w:id="0">
    <w:p w14:paraId="546EB4C4" w14:textId="77777777" w:rsidR="00DA6DFE" w:rsidRPr="00B844FE" w:rsidRDefault="00DA6DF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44BBD9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B40AD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44FAF6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76295" w14:textId="77777777" w:rsidR="001318BA" w:rsidRDefault="00131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E55DA" w14:textId="77777777" w:rsidR="00DA6DFE" w:rsidRPr="00B844FE" w:rsidRDefault="00DA6DFE" w:rsidP="00B844FE">
      <w:r>
        <w:separator/>
      </w:r>
    </w:p>
  </w:footnote>
  <w:footnote w:type="continuationSeparator" w:id="0">
    <w:p w14:paraId="59D4FCB5" w14:textId="77777777" w:rsidR="00DA6DFE" w:rsidRPr="00B844FE" w:rsidRDefault="00DA6DF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63D76" w14:textId="77777777" w:rsidR="002A0269" w:rsidRPr="00B844FE" w:rsidRDefault="008D6EFB">
    <w:pPr>
      <w:pStyle w:val="Header"/>
    </w:pPr>
    <w:sdt>
      <w:sdtPr>
        <w:id w:val="-684364211"/>
        <w:placeholder>
          <w:docPart w:val="A6F66D1233F845B7BC79F3FD93057E3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6F66D1233F845B7BC79F3FD93057E3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B3D73" w14:textId="2BEE024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E76F12">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E3DD1">
          <w:rPr>
            <w:sz w:val="22"/>
            <w:szCs w:val="22"/>
          </w:rPr>
          <w:t>2025R2890</w:t>
        </w:r>
        <w:r w:rsidR="00691512">
          <w:rPr>
            <w:sz w:val="22"/>
            <w:szCs w:val="22"/>
          </w:rPr>
          <w:t>A</w:t>
        </w:r>
      </w:sdtContent>
    </w:sdt>
  </w:p>
  <w:p w14:paraId="2CD12F1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4CDE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E67BD"/>
    <w:multiLevelType w:val="hybridMultilevel"/>
    <w:tmpl w:val="22800660"/>
    <w:lvl w:ilvl="0" w:tplc="223CBC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DD77523"/>
    <w:multiLevelType w:val="hybridMultilevel"/>
    <w:tmpl w:val="561A96D0"/>
    <w:lvl w:ilvl="0" w:tplc="0D80439E">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7963856">
    <w:abstractNumId w:val="1"/>
  </w:num>
  <w:num w:numId="2" w16cid:durableId="1354503649">
    <w:abstractNumId w:val="1"/>
  </w:num>
  <w:num w:numId="3" w16cid:durableId="33699590">
    <w:abstractNumId w:val="0"/>
  </w:num>
  <w:num w:numId="4" w16cid:durableId="149713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DD1"/>
    <w:rsid w:val="0000526A"/>
    <w:rsid w:val="00021950"/>
    <w:rsid w:val="000573A9"/>
    <w:rsid w:val="00085D22"/>
    <w:rsid w:val="00093AB0"/>
    <w:rsid w:val="000C0D32"/>
    <w:rsid w:val="000C5C77"/>
    <w:rsid w:val="000E3912"/>
    <w:rsid w:val="0010070F"/>
    <w:rsid w:val="001112CC"/>
    <w:rsid w:val="001318BA"/>
    <w:rsid w:val="0015112E"/>
    <w:rsid w:val="001552E7"/>
    <w:rsid w:val="001566B4"/>
    <w:rsid w:val="001A1288"/>
    <w:rsid w:val="001A66B7"/>
    <w:rsid w:val="001C279E"/>
    <w:rsid w:val="001D459E"/>
    <w:rsid w:val="001E531C"/>
    <w:rsid w:val="00211F02"/>
    <w:rsid w:val="0022348D"/>
    <w:rsid w:val="0023373A"/>
    <w:rsid w:val="00260CD1"/>
    <w:rsid w:val="0027011C"/>
    <w:rsid w:val="00274200"/>
    <w:rsid w:val="00275740"/>
    <w:rsid w:val="002A0269"/>
    <w:rsid w:val="002A75D3"/>
    <w:rsid w:val="002B7E5D"/>
    <w:rsid w:val="002E3EA5"/>
    <w:rsid w:val="00303684"/>
    <w:rsid w:val="003143F5"/>
    <w:rsid w:val="00314854"/>
    <w:rsid w:val="003441DA"/>
    <w:rsid w:val="0035404F"/>
    <w:rsid w:val="00357F97"/>
    <w:rsid w:val="00394191"/>
    <w:rsid w:val="003C51CD"/>
    <w:rsid w:val="003C6034"/>
    <w:rsid w:val="003E5A46"/>
    <w:rsid w:val="00400B5C"/>
    <w:rsid w:val="004368E0"/>
    <w:rsid w:val="00454FE8"/>
    <w:rsid w:val="00484B61"/>
    <w:rsid w:val="004B3B9C"/>
    <w:rsid w:val="004C13DD"/>
    <w:rsid w:val="004D3ABE"/>
    <w:rsid w:val="004E3441"/>
    <w:rsid w:val="00500579"/>
    <w:rsid w:val="005279C7"/>
    <w:rsid w:val="0054350B"/>
    <w:rsid w:val="00556419"/>
    <w:rsid w:val="005A5366"/>
    <w:rsid w:val="00604E26"/>
    <w:rsid w:val="0061061F"/>
    <w:rsid w:val="006369EB"/>
    <w:rsid w:val="00637E73"/>
    <w:rsid w:val="00652870"/>
    <w:rsid w:val="006865E9"/>
    <w:rsid w:val="00686E9A"/>
    <w:rsid w:val="00691512"/>
    <w:rsid w:val="00691F3E"/>
    <w:rsid w:val="00694BFB"/>
    <w:rsid w:val="006A106B"/>
    <w:rsid w:val="006C523D"/>
    <w:rsid w:val="006C6BCB"/>
    <w:rsid w:val="006D4036"/>
    <w:rsid w:val="006D6EEF"/>
    <w:rsid w:val="00710D4B"/>
    <w:rsid w:val="00717CB7"/>
    <w:rsid w:val="00730508"/>
    <w:rsid w:val="007A5259"/>
    <w:rsid w:val="007A7081"/>
    <w:rsid w:val="007D6DC0"/>
    <w:rsid w:val="007F1CF5"/>
    <w:rsid w:val="00834EDE"/>
    <w:rsid w:val="008736AA"/>
    <w:rsid w:val="008D275D"/>
    <w:rsid w:val="008D6EFB"/>
    <w:rsid w:val="00946186"/>
    <w:rsid w:val="00955D33"/>
    <w:rsid w:val="00976C58"/>
    <w:rsid w:val="00980327"/>
    <w:rsid w:val="00986478"/>
    <w:rsid w:val="0099524A"/>
    <w:rsid w:val="009B5557"/>
    <w:rsid w:val="009C4964"/>
    <w:rsid w:val="009F1067"/>
    <w:rsid w:val="00A31E01"/>
    <w:rsid w:val="00A527AD"/>
    <w:rsid w:val="00A718CF"/>
    <w:rsid w:val="00AA069B"/>
    <w:rsid w:val="00AC6D2F"/>
    <w:rsid w:val="00AD17D3"/>
    <w:rsid w:val="00AE48A0"/>
    <w:rsid w:val="00AE5426"/>
    <w:rsid w:val="00AE61BE"/>
    <w:rsid w:val="00B16F25"/>
    <w:rsid w:val="00B24422"/>
    <w:rsid w:val="00B418FF"/>
    <w:rsid w:val="00B66B81"/>
    <w:rsid w:val="00B71E6F"/>
    <w:rsid w:val="00B80C20"/>
    <w:rsid w:val="00B844FE"/>
    <w:rsid w:val="00B86B4F"/>
    <w:rsid w:val="00B9374A"/>
    <w:rsid w:val="00BA1F84"/>
    <w:rsid w:val="00BC562B"/>
    <w:rsid w:val="00C33014"/>
    <w:rsid w:val="00C33434"/>
    <w:rsid w:val="00C34869"/>
    <w:rsid w:val="00C42EB6"/>
    <w:rsid w:val="00C62327"/>
    <w:rsid w:val="00C85096"/>
    <w:rsid w:val="00CB20EF"/>
    <w:rsid w:val="00CC1F3B"/>
    <w:rsid w:val="00CD12CB"/>
    <w:rsid w:val="00CD36CF"/>
    <w:rsid w:val="00CF1DCA"/>
    <w:rsid w:val="00CF2EEF"/>
    <w:rsid w:val="00D12FCA"/>
    <w:rsid w:val="00D579FC"/>
    <w:rsid w:val="00D81C16"/>
    <w:rsid w:val="00DA6DFE"/>
    <w:rsid w:val="00DE526B"/>
    <w:rsid w:val="00DF199D"/>
    <w:rsid w:val="00E01542"/>
    <w:rsid w:val="00E365F1"/>
    <w:rsid w:val="00E62F48"/>
    <w:rsid w:val="00E76F12"/>
    <w:rsid w:val="00E80CA7"/>
    <w:rsid w:val="00E831B3"/>
    <w:rsid w:val="00E95FBC"/>
    <w:rsid w:val="00EC0FCD"/>
    <w:rsid w:val="00EC5E63"/>
    <w:rsid w:val="00EE3DD1"/>
    <w:rsid w:val="00EE70CB"/>
    <w:rsid w:val="00F207D5"/>
    <w:rsid w:val="00F41CA2"/>
    <w:rsid w:val="00F443C0"/>
    <w:rsid w:val="00F62EFB"/>
    <w:rsid w:val="00F76154"/>
    <w:rsid w:val="00F939A4"/>
    <w:rsid w:val="00FA7B09"/>
    <w:rsid w:val="00FD5B51"/>
    <w:rsid w:val="00FE067E"/>
    <w:rsid w:val="00FE208F"/>
    <w:rsid w:val="00FF085A"/>
    <w:rsid w:val="00FF4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8729F"/>
  <w15:chartTrackingRefBased/>
  <w15:docId w15:val="{002DDB58-DCE8-460C-B957-04CCBF5E5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84B61"/>
    <w:rPr>
      <w:rFonts w:eastAsia="Calibri"/>
      <w:b/>
      <w:caps/>
      <w:color w:val="000000"/>
      <w:sz w:val="24"/>
    </w:rPr>
  </w:style>
  <w:style w:type="character" w:customStyle="1" w:styleId="SectionBodyChar">
    <w:name w:val="Section Body Char"/>
    <w:link w:val="SectionBody"/>
    <w:rsid w:val="00B418FF"/>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81690F674242C697526F03FE86A0B2"/>
        <w:category>
          <w:name w:val="General"/>
          <w:gallery w:val="placeholder"/>
        </w:category>
        <w:types>
          <w:type w:val="bbPlcHdr"/>
        </w:types>
        <w:behaviors>
          <w:behavior w:val="content"/>
        </w:behaviors>
        <w:guid w:val="{7E616C0E-36D4-4B3C-8BF8-83650809F71F}"/>
      </w:docPartPr>
      <w:docPartBody>
        <w:p w:rsidR="00753F10" w:rsidRDefault="00753F10">
          <w:pPr>
            <w:pStyle w:val="1D81690F674242C697526F03FE86A0B2"/>
          </w:pPr>
          <w:r w:rsidRPr="00B844FE">
            <w:t>Prefix Text</w:t>
          </w:r>
        </w:p>
      </w:docPartBody>
    </w:docPart>
    <w:docPart>
      <w:docPartPr>
        <w:name w:val="A6F66D1233F845B7BC79F3FD93057E33"/>
        <w:category>
          <w:name w:val="General"/>
          <w:gallery w:val="placeholder"/>
        </w:category>
        <w:types>
          <w:type w:val="bbPlcHdr"/>
        </w:types>
        <w:behaviors>
          <w:behavior w:val="content"/>
        </w:behaviors>
        <w:guid w:val="{E6B55BD0-2BB2-412E-BE06-8828246D0978}"/>
      </w:docPartPr>
      <w:docPartBody>
        <w:p w:rsidR="00753F10" w:rsidRDefault="00753F10">
          <w:pPr>
            <w:pStyle w:val="A6F66D1233F845B7BC79F3FD93057E33"/>
          </w:pPr>
          <w:r w:rsidRPr="00B844FE">
            <w:t>[Type here]</w:t>
          </w:r>
        </w:p>
      </w:docPartBody>
    </w:docPart>
    <w:docPart>
      <w:docPartPr>
        <w:name w:val="A5452360CFD741CAA913778B22C0B95F"/>
        <w:category>
          <w:name w:val="General"/>
          <w:gallery w:val="placeholder"/>
        </w:category>
        <w:types>
          <w:type w:val="bbPlcHdr"/>
        </w:types>
        <w:behaviors>
          <w:behavior w:val="content"/>
        </w:behaviors>
        <w:guid w:val="{B2CA30D2-E251-4778-872F-607FE7A70015}"/>
      </w:docPartPr>
      <w:docPartBody>
        <w:p w:rsidR="00753F10" w:rsidRDefault="00753F10">
          <w:pPr>
            <w:pStyle w:val="A5452360CFD741CAA913778B22C0B95F"/>
          </w:pPr>
          <w:r w:rsidRPr="00B844FE">
            <w:t>Number</w:t>
          </w:r>
        </w:p>
      </w:docPartBody>
    </w:docPart>
    <w:docPart>
      <w:docPartPr>
        <w:name w:val="AF1F9B0F472E4CF9ACCADF2C0744C59E"/>
        <w:category>
          <w:name w:val="General"/>
          <w:gallery w:val="placeholder"/>
        </w:category>
        <w:types>
          <w:type w:val="bbPlcHdr"/>
        </w:types>
        <w:behaviors>
          <w:behavior w:val="content"/>
        </w:behaviors>
        <w:guid w:val="{34C535BE-133D-4778-B724-04351B31A568}"/>
      </w:docPartPr>
      <w:docPartBody>
        <w:p w:rsidR="00753F10" w:rsidRDefault="00753F10">
          <w:pPr>
            <w:pStyle w:val="AF1F9B0F472E4CF9ACCADF2C0744C59E"/>
          </w:pPr>
          <w:r w:rsidRPr="00B844FE">
            <w:t>Enter Sponsors Here</w:t>
          </w:r>
        </w:p>
      </w:docPartBody>
    </w:docPart>
    <w:docPart>
      <w:docPartPr>
        <w:name w:val="BB371161F4D94F96B56959E0224A6A78"/>
        <w:category>
          <w:name w:val="General"/>
          <w:gallery w:val="placeholder"/>
        </w:category>
        <w:types>
          <w:type w:val="bbPlcHdr"/>
        </w:types>
        <w:behaviors>
          <w:behavior w:val="content"/>
        </w:behaviors>
        <w:guid w:val="{AEE973FD-3C6C-4622-A456-189C00445B47}"/>
      </w:docPartPr>
      <w:docPartBody>
        <w:p w:rsidR="00753F10" w:rsidRDefault="00753F10">
          <w:pPr>
            <w:pStyle w:val="BB371161F4D94F96B56959E0224A6A7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10"/>
    <w:rsid w:val="00021950"/>
    <w:rsid w:val="000B6D65"/>
    <w:rsid w:val="000C0D32"/>
    <w:rsid w:val="00652870"/>
    <w:rsid w:val="006C6BCB"/>
    <w:rsid w:val="006D6EEF"/>
    <w:rsid w:val="00730508"/>
    <w:rsid w:val="00753F10"/>
    <w:rsid w:val="00976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81690F674242C697526F03FE86A0B2">
    <w:name w:val="1D81690F674242C697526F03FE86A0B2"/>
  </w:style>
  <w:style w:type="paragraph" w:customStyle="1" w:styleId="A6F66D1233F845B7BC79F3FD93057E33">
    <w:name w:val="A6F66D1233F845B7BC79F3FD93057E33"/>
  </w:style>
  <w:style w:type="paragraph" w:customStyle="1" w:styleId="A5452360CFD741CAA913778B22C0B95F">
    <w:name w:val="A5452360CFD741CAA913778B22C0B95F"/>
  </w:style>
  <w:style w:type="paragraph" w:customStyle="1" w:styleId="AF1F9B0F472E4CF9ACCADF2C0744C59E">
    <w:name w:val="AF1F9B0F472E4CF9ACCADF2C0744C59E"/>
  </w:style>
  <w:style w:type="character" w:styleId="PlaceholderText">
    <w:name w:val="Placeholder Text"/>
    <w:basedOn w:val="DefaultParagraphFont"/>
    <w:uiPriority w:val="99"/>
    <w:semiHidden/>
    <w:rPr>
      <w:color w:val="808080"/>
    </w:rPr>
  </w:style>
  <w:style w:type="paragraph" w:customStyle="1" w:styleId="BB371161F4D94F96B56959E0224A6A78">
    <w:name w:val="BB371161F4D94F96B56959E0224A6A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1383</Words>
  <Characters>7885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Sam Rowe</cp:lastModifiedBy>
  <cp:revision>2</cp:revision>
  <cp:lastPrinted>2025-02-21T20:02:00Z</cp:lastPrinted>
  <dcterms:created xsi:type="dcterms:W3CDTF">2025-03-03T19:27:00Z</dcterms:created>
  <dcterms:modified xsi:type="dcterms:W3CDTF">2025-03-03T19:27:00Z</dcterms:modified>
</cp:coreProperties>
</file>